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5BCAE" w14:textId="71C21798" w:rsidR="00770908" w:rsidRPr="00770908" w:rsidRDefault="002F2A7B" w:rsidP="00770908">
      <w:pPr>
        <w:spacing w:line="360" w:lineRule="auto"/>
        <w:rPr>
          <w:b/>
          <w:bCs/>
          <w:lang w:val="en-US"/>
        </w:rPr>
      </w:pPr>
      <w:r w:rsidRPr="00770908">
        <w:rPr>
          <w:b/>
          <w:bCs/>
        </w:rPr>
        <w:t>Digital Sustainability</w:t>
      </w:r>
      <w:r w:rsidR="00770908" w:rsidRPr="00770908">
        <w:rPr>
          <w:b/>
          <w:bCs/>
          <w:lang w:val="en-US"/>
        </w:rPr>
        <w:t xml:space="preserve"> – A blind spot</w:t>
      </w:r>
      <w:r w:rsidR="000F110A">
        <w:rPr>
          <w:b/>
          <w:bCs/>
          <w:lang w:val="en-US"/>
        </w:rPr>
        <w:t xml:space="preserve"> in the fintech industry</w:t>
      </w:r>
      <w:r w:rsidR="00770908" w:rsidRPr="00770908">
        <w:rPr>
          <w:b/>
          <w:bCs/>
          <w:lang w:val="en-US"/>
        </w:rPr>
        <w:t>?</w:t>
      </w:r>
    </w:p>
    <w:p w14:paraId="4DADED29" w14:textId="77777777" w:rsidR="00770908" w:rsidRDefault="00770908" w:rsidP="00770908">
      <w:pPr>
        <w:spacing w:line="360" w:lineRule="auto"/>
        <w:rPr>
          <w:i/>
          <w:iCs/>
          <w:lang w:val="en-US"/>
        </w:rPr>
      </w:pPr>
    </w:p>
    <w:p w14:paraId="79CA2A4C" w14:textId="4AA45594" w:rsidR="00770908" w:rsidRPr="000F110A" w:rsidRDefault="00770908" w:rsidP="00770908">
      <w:pPr>
        <w:spacing w:line="360" w:lineRule="auto"/>
        <w:rPr>
          <w:i/>
          <w:iCs/>
          <w:lang w:val="en-US"/>
        </w:rPr>
      </w:pPr>
      <w:r w:rsidRPr="000F110A">
        <w:rPr>
          <w:i/>
          <w:iCs/>
          <w:lang w:val="en-US"/>
        </w:rPr>
        <w:t>Martina S. Mahnke, Pernille Hoh</w:t>
      </w:r>
      <w:r w:rsidR="00A61FB4">
        <w:rPr>
          <w:i/>
          <w:iCs/>
          <w:lang w:val="en-US"/>
        </w:rPr>
        <w:t>n</w:t>
      </w:r>
      <w:r w:rsidRPr="000F110A">
        <w:rPr>
          <w:i/>
          <w:iCs/>
          <w:lang w:val="en-US"/>
        </w:rPr>
        <w:t>en</w:t>
      </w:r>
    </w:p>
    <w:p w14:paraId="3CC5BA65" w14:textId="77777777" w:rsidR="002F2A7B" w:rsidRPr="000F110A" w:rsidRDefault="002F2A7B" w:rsidP="00875375">
      <w:pPr>
        <w:rPr>
          <w:lang w:val="en-US"/>
        </w:rPr>
      </w:pPr>
    </w:p>
    <w:p w14:paraId="7A10A05B" w14:textId="492FF66F" w:rsidR="00BC1553" w:rsidRPr="00770908" w:rsidRDefault="002A296D" w:rsidP="00770908">
      <w:pPr>
        <w:spacing w:line="360" w:lineRule="auto"/>
        <w:jc w:val="both"/>
        <w:rPr>
          <w:lang w:val="en-US"/>
        </w:rPr>
      </w:pPr>
      <w:r>
        <w:rPr>
          <w:lang w:val="en-US"/>
        </w:rPr>
        <w:t>Digital s</w:t>
      </w:r>
      <w:r w:rsidRPr="002A296D">
        <w:rPr>
          <w:lang w:val="en-US"/>
        </w:rPr>
        <w:t xml:space="preserve">ustainability, </w:t>
      </w:r>
      <w:r>
        <w:rPr>
          <w:lang w:val="en-US"/>
        </w:rPr>
        <w:t>in other words</w:t>
      </w:r>
      <w:r w:rsidRPr="002A296D">
        <w:rPr>
          <w:lang w:val="en-US"/>
        </w:rPr>
        <w:t xml:space="preserve"> </w:t>
      </w:r>
      <w:r>
        <w:rPr>
          <w:lang w:val="en-US"/>
        </w:rPr>
        <w:t xml:space="preserve">the </w:t>
      </w:r>
      <w:r w:rsidRPr="002A296D">
        <w:rPr>
          <w:lang w:val="en-US"/>
        </w:rPr>
        <w:t>socio</w:t>
      </w:r>
      <w:r>
        <w:rPr>
          <w:lang w:val="en-US"/>
        </w:rPr>
        <w:t>-</w:t>
      </w:r>
      <w:r w:rsidRPr="002A296D">
        <w:rPr>
          <w:lang w:val="en-US"/>
        </w:rPr>
        <w:t xml:space="preserve">ecological </w:t>
      </w:r>
      <w:r>
        <w:rPr>
          <w:lang w:val="en-US"/>
        </w:rPr>
        <w:t xml:space="preserve">impact of digital platforms on </w:t>
      </w:r>
      <w:proofErr w:type="spellStart"/>
      <w:r>
        <w:rPr>
          <w:lang w:val="en-US"/>
        </w:rPr>
        <w:t>datafied</w:t>
      </w:r>
      <w:proofErr w:type="spellEnd"/>
      <w:r>
        <w:rPr>
          <w:lang w:val="en-US"/>
        </w:rPr>
        <w:t xml:space="preserve"> societies and our planet, has</w:t>
      </w:r>
      <w:r w:rsidR="00BC1553">
        <w:rPr>
          <w:lang w:val="en-US"/>
        </w:rPr>
        <w:t xml:space="preserve"> emerged as a critical concern in public discourse. The exponential growth of digital communication and intelligent technologies has not only transformed </w:t>
      </w:r>
      <w:r w:rsidR="00875375">
        <w:rPr>
          <w:lang w:val="en-US"/>
        </w:rPr>
        <w:t xml:space="preserve">contemporary societies but has also been linked to being a significant contributor to the global carbon footprint and </w:t>
      </w:r>
      <w:r w:rsidR="00770908">
        <w:rPr>
          <w:lang w:val="en-US"/>
        </w:rPr>
        <w:t xml:space="preserve">the rise of </w:t>
      </w:r>
      <w:r w:rsidR="00875375">
        <w:rPr>
          <w:lang w:val="en-US"/>
        </w:rPr>
        <w:t xml:space="preserve">associated social inequalities. Media and communication scholars have started to direct attention towards investigating the relationship between digital technologies and their environmental impacts, pointing towards the environment as being treated as a </w:t>
      </w:r>
      <w:r w:rsidR="00770908">
        <w:rPr>
          <w:lang w:val="en-US"/>
        </w:rPr>
        <w:t>kind of a ‘</w:t>
      </w:r>
      <w:r w:rsidR="00875375">
        <w:rPr>
          <w:lang w:val="en-US"/>
        </w:rPr>
        <w:t>blind spot</w:t>
      </w:r>
      <w:r w:rsidR="00770908">
        <w:rPr>
          <w:lang w:val="en-US"/>
        </w:rPr>
        <w:t>’</w:t>
      </w:r>
      <w:r w:rsidR="00875375">
        <w:rPr>
          <w:lang w:val="en-US"/>
        </w:rPr>
        <w:t xml:space="preserve"> in theoretical and conceptual development</w:t>
      </w:r>
      <w:r w:rsidR="00770908">
        <w:rPr>
          <w:lang w:val="en-US"/>
        </w:rPr>
        <w:t>s</w:t>
      </w:r>
      <w:r w:rsidR="00875375">
        <w:rPr>
          <w:lang w:val="en-US"/>
        </w:rPr>
        <w:t xml:space="preserve"> </w:t>
      </w:r>
      <w:r w:rsidR="00875375">
        <w:t>(Kannengießer &amp; McCurdy, 2021; Vestberg, 2014).</w:t>
      </w:r>
      <w:r w:rsidR="00770908">
        <w:rPr>
          <w:lang w:val="en-US"/>
        </w:rPr>
        <w:t xml:space="preserve"> Although </w:t>
      </w:r>
      <w:r w:rsidR="00875375">
        <w:rPr>
          <w:lang w:val="en-US"/>
        </w:rPr>
        <w:t xml:space="preserve">there is </w:t>
      </w:r>
      <w:r w:rsidR="00770908">
        <w:rPr>
          <w:lang w:val="en-US"/>
        </w:rPr>
        <w:t xml:space="preserve">a </w:t>
      </w:r>
      <w:r w:rsidR="00875375">
        <w:rPr>
          <w:lang w:val="en-US"/>
        </w:rPr>
        <w:t>general awareness about the CO</w:t>
      </w:r>
      <w:r w:rsidR="00875375" w:rsidRPr="00875375">
        <w:rPr>
          <w:vertAlign w:val="subscript"/>
          <w:lang w:val="en-US"/>
        </w:rPr>
        <w:t>2</w:t>
      </w:r>
      <w:r w:rsidR="00875375">
        <w:rPr>
          <w:lang w:val="en-US"/>
        </w:rPr>
        <w:t xml:space="preserve"> emissions of the aviation industry, l</w:t>
      </w:r>
      <w:r w:rsidR="00770908">
        <w:rPr>
          <w:lang w:val="en-US"/>
        </w:rPr>
        <w:t>ess people are</w:t>
      </w:r>
      <w:r w:rsidR="00875375">
        <w:rPr>
          <w:lang w:val="en-US"/>
        </w:rPr>
        <w:t xml:space="preserve"> </w:t>
      </w:r>
      <w:r w:rsidR="00770908">
        <w:rPr>
          <w:lang w:val="en-US"/>
        </w:rPr>
        <w:t xml:space="preserve">aware </w:t>
      </w:r>
      <w:r w:rsidR="00875375">
        <w:rPr>
          <w:lang w:val="en-US"/>
        </w:rPr>
        <w:t xml:space="preserve">that digital communication technologies </w:t>
      </w:r>
      <w:r w:rsidR="00770908">
        <w:rPr>
          <w:lang w:val="en-US"/>
        </w:rPr>
        <w:t>could have and even greater</w:t>
      </w:r>
      <w:r w:rsidR="00875375">
        <w:rPr>
          <w:lang w:val="en-US"/>
        </w:rPr>
        <w:t xml:space="preserve"> carbon </w:t>
      </w:r>
      <w:r w:rsidR="00770908">
        <w:rPr>
          <w:lang w:val="en-US"/>
        </w:rPr>
        <w:t>impact</w:t>
      </w:r>
      <w:r w:rsidR="00875375">
        <w:rPr>
          <w:lang w:val="en-US"/>
        </w:rPr>
        <w:t xml:space="preserve">. The rapid integration of artificial intelligence into digital solutions is said to </w:t>
      </w:r>
      <w:r w:rsidR="00770908">
        <w:rPr>
          <w:lang w:val="en-US"/>
        </w:rPr>
        <w:t xml:space="preserve">increase </w:t>
      </w:r>
      <w:r w:rsidR="00875375">
        <w:rPr>
          <w:lang w:val="en-US"/>
        </w:rPr>
        <w:t xml:space="preserve">the digital carbon footprint </w:t>
      </w:r>
      <w:r w:rsidR="00770908">
        <w:rPr>
          <w:lang w:val="en-US"/>
        </w:rPr>
        <w:t>considerably</w:t>
      </w:r>
      <w:r w:rsidR="00875375">
        <w:rPr>
          <w:lang w:val="en-US"/>
        </w:rPr>
        <w:t xml:space="preserve"> </w:t>
      </w:r>
      <w:r w:rsidR="00BC1553">
        <w:t xml:space="preserve">(Saenko, 2023). Against this backdrop, </w:t>
      </w:r>
      <w:r w:rsidR="00770908">
        <w:rPr>
          <w:lang w:val="en-US"/>
        </w:rPr>
        <w:t>studying</w:t>
      </w:r>
      <w:r w:rsidR="00770908" w:rsidRPr="00770908">
        <w:rPr>
          <w:lang w:val="en-US"/>
        </w:rPr>
        <w:t xml:space="preserve"> </w:t>
      </w:r>
      <w:r w:rsidR="00BC1553">
        <w:t>digital sustainability</w:t>
      </w:r>
      <w:r w:rsidR="00875375" w:rsidRPr="00875375">
        <w:rPr>
          <w:lang w:val="en-US"/>
        </w:rPr>
        <w:t xml:space="preserve"> has </w:t>
      </w:r>
      <w:r w:rsidR="00770908">
        <w:rPr>
          <w:lang w:val="en-US"/>
        </w:rPr>
        <w:t>sparked renewed</w:t>
      </w:r>
      <w:r w:rsidR="00875375">
        <w:rPr>
          <w:lang w:val="en-US"/>
        </w:rPr>
        <w:t xml:space="preserve"> </w:t>
      </w:r>
      <w:r w:rsidR="00BC1553">
        <w:t xml:space="preserve">scholarly interest, </w:t>
      </w:r>
      <w:r w:rsidR="00875375" w:rsidRPr="00875375">
        <w:rPr>
          <w:lang w:val="en-US"/>
        </w:rPr>
        <w:t>urging scholars as well as practitioners to</w:t>
      </w:r>
      <w:r w:rsidR="00BC1553">
        <w:t xml:space="preserve"> </w:t>
      </w:r>
      <w:r w:rsidR="00875375">
        <w:rPr>
          <w:lang w:val="en-US"/>
        </w:rPr>
        <w:t>take responsib</w:t>
      </w:r>
      <w:r w:rsidR="00770908">
        <w:rPr>
          <w:lang w:val="en-US"/>
        </w:rPr>
        <w:t>ility</w:t>
      </w:r>
      <w:r w:rsidR="00BC1553">
        <w:t xml:space="preserve"> and actions.</w:t>
      </w:r>
    </w:p>
    <w:p w14:paraId="3F5B6558" w14:textId="77777777" w:rsidR="00770908" w:rsidRDefault="00875375" w:rsidP="00770908">
      <w:pPr>
        <w:spacing w:line="360" w:lineRule="auto"/>
        <w:jc w:val="both"/>
        <w:rPr>
          <w:lang w:val="en-US"/>
        </w:rPr>
      </w:pPr>
      <w:r w:rsidRPr="00875375">
        <w:rPr>
          <w:lang w:val="en-US"/>
        </w:rPr>
        <w:t>Th</w:t>
      </w:r>
      <w:r w:rsidR="00770908">
        <w:rPr>
          <w:lang w:val="en-US"/>
        </w:rPr>
        <w:t xml:space="preserve">e aim of the abstract is to propose a presentation of first findings from </w:t>
      </w:r>
      <w:r>
        <w:rPr>
          <w:lang w:val="en-US"/>
        </w:rPr>
        <w:t>an explorative case study conducted in the Fintech industry</w:t>
      </w:r>
      <w:r w:rsidR="00770908">
        <w:rPr>
          <w:lang w:val="en-US"/>
        </w:rPr>
        <w:t xml:space="preserve">. Drawing on qualitative interviews and ethnographic observations at different industry events and conferences, the main research question is: </w:t>
      </w:r>
      <w:r w:rsidR="002F2A7B" w:rsidRPr="00770908">
        <w:rPr>
          <w:i/>
          <w:iCs/>
          <w:lang w:val="en-US"/>
        </w:rPr>
        <w:t xml:space="preserve">How do </w:t>
      </w:r>
      <w:r w:rsidR="00770908" w:rsidRPr="00770908">
        <w:rPr>
          <w:i/>
          <w:iCs/>
          <w:lang w:val="en-US"/>
        </w:rPr>
        <w:t>industry experts conceptualize and make sense of digital sustainability</w:t>
      </w:r>
      <w:r w:rsidR="002F2A7B" w:rsidRPr="00770908">
        <w:rPr>
          <w:i/>
          <w:iCs/>
          <w:lang w:val="en-US"/>
        </w:rPr>
        <w:t>?</w:t>
      </w:r>
      <w:r w:rsidR="00770908" w:rsidRPr="00770908">
        <w:rPr>
          <w:i/>
          <w:iCs/>
          <w:lang w:val="en-US"/>
        </w:rPr>
        <w:t xml:space="preserve"> </w:t>
      </w:r>
      <w:r w:rsidR="00770908">
        <w:rPr>
          <w:lang w:val="en-US"/>
        </w:rPr>
        <w:t>We are furthermore interested in where industry experts the locate responsibility for socio-ecological ramifications of tech development.</w:t>
      </w:r>
    </w:p>
    <w:p w14:paraId="31A08227" w14:textId="256D736D" w:rsidR="00BC1553" w:rsidRDefault="00BC1553" w:rsidP="00770908">
      <w:pPr>
        <w:spacing w:line="360" w:lineRule="auto"/>
        <w:jc w:val="both"/>
        <w:rPr>
          <w:lang w:val="en-US"/>
        </w:rPr>
      </w:pPr>
      <w:r>
        <w:t xml:space="preserve">Fintech, characterized by its reliance on digital infrastructure and data-driven processes, presents a compelling </w:t>
      </w:r>
      <w:r w:rsidR="002F2A7B" w:rsidRPr="002F2A7B">
        <w:rPr>
          <w:lang w:val="en-US"/>
        </w:rPr>
        <w:t>case</w:t>
      </w:r>
      <w:r w:rsidR="002F2A7B">
        <w:rPr>
          <w:lang w:val="en-US"/>
        </w:rPr>
        <w:t xml:space="preserve"> because </w:t>
      </w:r>
      <w:r w:rsidR="00770908">
        <w:rPr>
          <w:lang w:val="en-US"/>
        </w:rPr>
        <w:t xml:space="preserve">it creates a new type of complex infrastructure, which often invisible and globally distributed. </w:t>
      </w:r>
      <w:r w:rsidR="002F2A7B" w:rsidRPr="002F2A7B">
        <w:rPr>
          <w:lang w:val="en-US"/>
        </w:rPr>
        <w:t xml:space="preserve">Theoretically, the research builds on </w:t>
      </w:r>
      <w:r w:rsidR="002F2A7B">
        <w:rPr>
          <w:lang w:val="en-US"/>
        </w:rPr>
        <w:t xml:space="preserve">a conceptualization of digital sustainability as a social and environmental process. It thus, does not solely </w:t>
      </w:r>
      <w:proofErr w:type="gramStart"/>
      <w:r w:rsidR="002F2A7B">
        <w:rPr>
          <w:lang w:val="en-US"/>
        </w:rPr>
        <w:t>looks</w:t>
      </w:r>
      <w:proofErr w:type="gramEnd"/>
      <w:r w:rsidR="002F2A7B">
        <w:rPr>
          <w:lang w:val="en-US"/>
        </w:rPr>
        <w:t xml:space="preserve"> at carbon emissions but a</w:t>
      </w:r>
      <w:r w:rsidR="00770908">
        <w:rPr>
          <w:lang w:val="en-US"/>
        </w:rPr>
        <w:t xml:space="preserve">lso at socio-material processes behind them. </w:t>
      </w:r>
      <w:r w:rsidR="002F2A7B" w:rsidRPr="002F2A7B">
        <w:rPr>
          <w:lang w:val="en-US"/>
        </w:rPr>
        <w:t>Thus</w:t>
      </w:r>
      <w:r>
        <w:t xml:space="preserve">, the study adopts an </w:t>
      </w:r>
      <w:proofErr w:type="gramStart"/>
      <w:r w:rsidR="002F2A7B" w:rsidRPr="002F2A7B">
        <w:rPr>
          <w:lang w:val="en-US"/>
        </w:rPr>
        <w:t>emp</w:t>
      </w:r>
      <w:r w:rsidR="002F2A7B">
        <w:rPr>
          <w:lang w:val="en-US"/>
        </w:rPr>
        <w:t>irically-grounded</w:t>
      </w:r>
      <w:proofErr w:type="gramEnd"/>
      <w:r w:rsidR="002F2A7B">
        <w:rPr>
          <w:lang w:val="en-US"/>
        </w:rPr>
        <w:t xml:space="preserve"> </w:t>
      </w:r>
      <w:r>
        <w:t>approach,</w:t>
      </w:r>
      <w:r w:rsidR="00770908" w:rsidRPr="00770908">
        <w:rPr>
          <w:lang w:val="en-US"/>
        </w:rPr>
        <w:t xml:space="preserve"> taking s</w:t>
      </w:r>
      <w:r w:rsidR="00770908">
        <w:rPr>
          <w:lang w:val="en-US"/>
        </w:rPr>
        <w:t>tarting point in the people involved in the industry</w:t>
      </w:r>
      <w:r>
        <w:t>.</w:t>
      </w:r>
      <w:r w:rsidR="00770908" w:rsidRPr="00770908">
        <w:rPr>
          <w:lang w:val="en-US"/>
        </w:rPr>
        <w:t xml:space="preserve"> By delving into the perspectives of industry leaders, experts and innovators, this research aims to map digital sustainability awareness within the Fintech </w:t>
      </w:r>
      <w:r w:rsidR="00770908" w:rsidRPr="00770908">
        <w:rPr>
          <w:lang w:val="en-US"/>
        </w:rPr>
        <w:lastRenderedPageBreak/>
        <w:t>ecosystem.</w:t>
      </w:r>
      <w:r w:rsidR="00770908">
        <w:rPr>
          <w:lang w:val="en-US"/>
        </w:rPr>
        <w:t xml:space="preserve"> </w:t>
      </w:r>
      <w:r w:rsidRPr="002F2A7B">
        <w:t>Ultimately, this research contributes to advancing our understanding of digital sustainability</w:t>
      </w:r>
      <w:r w:rsidR="002F2A7B" w:rsidRPr="002F2A7B">
        <w:rPr>
          <w:lang w:val="en-US"/>
        </w:rPr>
        <w:t xml:space="preserve"> </w:t>
      </w:r>
      <w:r w:rsidRPr="002F2A7B">
        <w:t>at the intersection of technology, society, and the environment</w:t>
      </w:r>
      <w:r w:rsidR="002F2A7B" w:rsidRPr="002F2A7B">
        <w:rPr>
          <w:lang w:val="en-US"/>
        </w:rPr>
        <w:t>.</w:t>
      </w:r>
    </w:p>
    <w:p w14:paraId="1EC1F0D7" w14:textId="1B09EBEE" w:rsidR="00770908" w:rsidRPr="00A61FB4" w:rsidRDefault="00770908">
      <w:pPr>
        <w:pStyle w:val="NormalWeb"/>
        <w:spacing w:line="360" w:lineRule="auto"/>
        <w:jc w:val="both"/>
        <w:rPr>
          <w:rFonts w:asciiTheme="minorHAnsi" w:eastAsiaTheme="minorHAnsi" w:hAnsiTheme="minorHAnsi" w:cstheme="minorBidi"/>
          <w:kern w:val="2"/>
          <w:lang w:val="da-DK" w:eastAsia="en-US"/>
          <w14:ligatures w14:val="standardContextual"/>
        </w:rPr>
      </w:pPr>
      <w:r w:rsidRPr="00A61FB4">
        <w:rPr>
          <w:rFonts w:asciiTheme="minorHAnsi" w:eastAsiaTheme="minorHAnsi" w:hAnsiTheme="minorHAnsi" w:cstheme="minorBidi"/>
          <w:kern w:val="2"/>
          <w:lang w:val="da-DK" w:eastAsia="en-US"/>
          <w14:ligatures w14:val="standardContextual"/>
        </w:rPr>
        <w:t>References</w:t>
      </w:r>
    </w:p>
    <w:p w14:paraId="104F5802" w14:textId="77777777" w:rsidR="00770908" w:rsidRPr="00770908" w:rsidRDefault="00770908" w:rsidP="00770908">
      <w:pPr>
        <w:pStyle w:val="NormalWeb"/>
        <w:spacing w:line="360" w:lineRule="auto"/>
        <w:jc w:val="both"/>
        <w:rPr>
          <w:rFonts w:asciiTheme="minorHAnsi" w:eastAsiaTheme="minorHAnsi" w:hAnsiTheme="minorHAnsi" w:cstheme="minorBidi"/>
          <w:kern w:val="2"/>
          <w:lang w:val="en-US" w:eastAsia="en-US"/>
          <w14:ligatures w14:val="standardContextual"/>
        </w:rPr>
      </w:pPr>
      <w:r w:rsidRPr="00A61FB4">
        <w:rPr>
          <w:rFonts w:asciiTheme="minorHAnsi" w:eastAsiaTheme="minorHAnsi" w:hAnsiTheme="minorHAnsi" w:cstheme="minorBidi"/>
          <w:kern w:val="2"/>
          <w:lang w:val="da-DK" w:eastAsia="en-US"/>
          <w14:ligatures w14:val="standardContextual"/>
        </w:rPr>
        <w:t xml:space="preserve">Kannengießer, S., &amp; McCurdy, P. (2021). </w:t>
      </w:r>
      <w:r w:rsidRPr="00770908">
        <w:rPr>
          <w:rFonts w:asciiTheme="minorHAnsi" w:eastAsiaTheme="minorHAnsi" w:hAnsiTheme="minorHAnsi" w:cstheme="minorBidi"/>
          <w:kern w:val="2"/>
          <w:lang w:val="en-US" w:eastAsia="en-US"/>
          <w14:ligatures w14:val="standardContextual"/>
        </w:rPr>
        <w:t xml:space="preserve">Mediatization and the Absence of the Environment. </w:t>
      </w:r>
      <w:r w:rsidRPr="00770908">
        <w:rPr>
          <w:rFonts w:asciiTheme="minorHAnsi" w:eastAsiaTheme="minorHAnsi" w:hAnsiTheme="minorHAnsi" w:cstheme="minorBidi"/>
          <w:i/>
          <w:iCs/>
          <w:kern w:val="2"/>
          <w:lang w:val="en-US" w:eastAsia="en-US"/>
          <w14:ligatures w14:val="standardContextual"/>
        </w:rPr>
        <w:t>Communication Theory</w:t>
      </w:r>
      <w:r w:rsidRPr="00770908">
        <w:rPr>
          <w:rFonts w:asciiTheme="minorHAnsi" w:eastAsiaTheme="minorHAnsi" w:hAnsiTheme="minorHAnsi" w:cstheme="minorBidi"/>
          <w:kern w:val="2"/>
          <w:lang w:val="en-US" w:eastAsia="en-US"/>
          <w14:ligatures w14:val="standardContextual"/>
        </w:rPr>
        <w:t>, 31(4), 911–931. https://doi.org/10.1093/ct/qtaa009</w:t>
      </w:r>
    </w:p>
    <w:p w14:paraId="66E9765F" w14:textId="77777777" w:rsidR="00770908" w:rsidRPr="00770908" w:rsidRDefault="00770908" w:rsidP="00770908">
      <w:pPr>
        <w:pStyle w:val="NormalWeb"/>
        <w:spacing w:line="360" w:lineRule="auto"/>
        <w:jc w:val="both"/>
        <w:rPr>
          <w:rFonts w:asciiTheme="minorHAnsi" w:eastAsiaTheme="minorHAnsi" w:hAnsiTheme="minorHAnsi" w:cstheme="minorBidi"/>
          <w:kern w:val="2"/>
          <w:lang w:val="en-US" w:eastAsia="en-US"/>
          <w14:ligatures w14:val="standardContextual"/>
        </w:rPr>
      </w:pPr>
      <w:proofErr w:type="spellStart"/>
      <w:r w:rsidRPr="00770908">
        <w:rPr>
          <w:rFonts w:asciiTheme="minorHAnsi" w:eastAsiaTheme="minorHAnsi" w:hAnsiTheme="minorHAnsi" w:cstheme="minorBidi"/>
          <w:kern w:val="2"/>
          <w:lang w:val="en-US" w:eastAsia="en-US"/>
          <w14:ligatures w14:val="standardContextual"/>
        </w:rPr>
        <w:t>Saenko</w:t>
      </w:r>
      <w:proofErr w:type="spellEnd"/>
      <w:r w:rsidRPr="00770908">
        <w:rPr>
          <w:rFonts w:asciiTheme="minorHAnsi" w:eastAsiaTheme="minorHAnsi" w:hAnsiTheme="minorHAnsi" w:cstheme="minorBidi"/>
          <w:kern w:val="2"/>
          <w:lang w:val="en-US" w:eastAsia="en-US"/>
          <w14:ligatures w14:val="standardContextual"/>
        </w:rPr>
        <w:t xml:space="preserve">, K. (2023, May 23). Is generative AI bad for the environment? A computer scientist explains the carbon footprint of ChatGPT and its cousins. </w:t>
      </w:r>
      <w:r w:rsidRPr="00770908">
        <w:rPr>
          <w:rFonts w:asciiTheme="minorHAnsi" w:eastAsiaTheme="minorHAnsi" w:hAnsiTheme="minorHAnsi" w:cstheme="minorBidi"/>
          <w:i/>
          <w:iCs/>
          <w:kern w:val="2"/>
          <w:lang w:val="en-US" w:eastAsia="en-US"/>
          <w14:ligatures w14:val="standardContextual"/>
        </w:rPr>
        <w:t>The Conversation</w:t>
      </w:r>
      <w:r w:rsidRPr="00770908">
        <w:rPr>
          <w:rFonts w:asciiTheme="minorHAnsi" w:eastAsiaTheme="minorHAnsi" w:hAnsiTheme="minorHAnsi" w:cstheme="minorBidi"/>
          <w:kern w:val="2"/>
          <w:lang w:val="en-US" w:eastAsia="en-US"/>
          <w14:ligatures w14:val="standardContextual"/>
        </w:rPr>
        <w:t>. http://theconversation.com/is-generative-ai-bad-for-the-environment-a-computer-scientist-explains-the-carbon-footprint-of-chatgpt-and-its-cousins-204096</w:t>
      </w:r>
    </w:p>
    <w:p w14:paraId="10767FB6" w14:textId="256F073C" w:rsidR="00770908" w:rsidRPr="002F2A7B" w:rsidRDefault="00770908" w:rsidP="00770908">
      <w:pPr>
        <w:pStyle w:val="NormalWeb"/>
        <w:spacing w:line="360" w:lineRule="auto"/>
        <w:jc w:val="both"/>
        <w:rPr>
          <w:rFonts w:asciiTheme="minorHAnsi" w:eastAsiaTheme="minorHAnsi" w:hAnsiTheme="minorHAnsi" w:cstheme="minorBidi"/>
          <w:kern w:val="2"/>
          <w:lang w:val="en-US" w:eastAsia="en-US"/>
          <w14:ligatures w14:val="standardContextual"/>
        </w:rPr>
      </w:pPr>
      <w:r w:rsidRPr="00A61FB4">
        <w:rPr>
          <w:rFonts w:asciiTheme="minorHAnsi" w:eastAsiaTheme="minorHAnsi" w:hAnsiTheme="minorHAnsi" w:cstheme="minorBidi"/>
          <w:kern w:val="2"/>
          <w:lang w:val="da-DK" w:eastAsia="en-US"/>
          <w14:ligatures w14:val="standardContextual"/>
        </w:rPr>
        <w:t xml:space="preserve">Vestberg, R. M., Raundalen, J. &amp; Lager, N. (Ed.). </w:t>
      </w:r>
      <w:r w:rsidRPr="00770908">
        <w:rPr>
          <w:rFonts w:asciiTheme="minorHAnsi" w:eastAsiaTheme="minorHAnsi" w:hAnsiTheme="minorHAnsi" w:cstheme="minorBidi"/>
          <w:kern w:val="2"/>
          <w:lang w:val="en-US" w:eastAsia="en-US"/>
          <w14:ligatures w14:val="standardContextual"/>
        </w:rPr>
        <w:t xml:space="preserve">(2014). Media and the Ecological Crisis. </w:t>
      </w:r>
      <w:r w:rsidRPr="00770908">
        <w:rPr>
          <w:rFonts w:asciiTheme="minorHAnsi" w:eastAsiaTheme="minorHAnsi" w:hAnsiTheme="minorHAnsi" w:cstheme="minorBidi"/>
          <w:i/>
          <w:iCs/>
          <w:kern w:val="2"/>
          <w:lang w:val="en-US" w:eastAsia="en-US"/>
          <w14:ligatures w14:val="standardContextual"/>
        </w:rPr>
        <w:t>Routledge</w:t>
      </w:r>
      <w:r w:rsidRPr="00770908">
        <w:rPr>
          <w:rFonts w:asciiTheme="minorHAnsi" w:eastAsiaTheme="minorHAnsi" w:hAnsiTheme="minorHAnsi" w:cstheme="minorBidi"/>
          <w:kern w:val="2"/>
          <w:lang w:val="en-US" w:eastAsia="en-US"/>
          <w14:ligatures w14:val="standardContextual"/>
        </w:rPr>
        <w:t>. https://doi.org/10.4324/9781315885650</w:t>
      </w:r>
    </w:p>
    <w:sectPr w:rsidR="00770908" w:rsidRPr="002F2A7B" w:rsidSect="00436283">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onsecutiveHyphenLimit w:val="3"/>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96D"/>
    <w:rsid w:val="000F110A"/>
    <w:rsid w:val="001E648C"/>
    <w:rsid w:val="001F0960"/>
    <w:rsid w:val="00205A65"/>
    <w:rsid w:val="002A296D"/>
    <w:rsid w:val="002F2A7B"/>
    <w:rsid w:val="00436283"/>
    <w:rsid w:val="00621444"/>
    <w:rsid w:val="00770908"/>
    <w:rsid w:val="00875375"/>
    <w:rsid w:val="00A61FB4"/>
    <w:rsid w:val="00BC1553"/>
    <w:rsid w:val="00BC335B"/>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FE29E"/>
  <w15:chartTrackingRefBased/>
  <w15:docId w15:val="{532A3B0D-EF0F-E243-843F-F6909A2D6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unhideWhenUsed/>
    <w:rsid w:val="00BC1553"/>
    <w:pPr>
      <w:spacing w:before="100" w:beforeAutospacing="1" w:after="100" w:afterAutospacing="1"/>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9494401">
      <w:bodyDiv w:val="1"/>
      <w:marLeft w:val="0"/>
      <w:marRight w:val="0"/>
      <w:marTop w:val="0"/>
      <w:marBottom w:val="0"/>
      <w:divBdr>
        <w:top w:val="none" w:sz="0" w:space="0" w:color="auto"/>
        <w:left w:val="none" w:sz="0" w:space="0" w:color="auto"/>
        <w:bottom w:val="none" w:sz="0" w:space="0" w:color="auto"/>
        <w:right w:val="none" w:sz="0" w:space="0" w:color="auto"/>
      </w:divBdr>
      <w:divsChild>
        <w:div w:id="1041394365">
          <w:marLeft w:val="0"/>
          <w:marRight w:val="0"/>
          <w:marTop w:val="0"/>
          <w:marBottom w:val="0"/>
          <w:divBdr>
            <w:top w:val="none" w:sz="0" w:space="0" w:color="auto"/>
            <w:left w:val="none" w:sz="0" w:space="0" w:color="auto"/>
            <w:bottom w:val="none" w:sz="0" w:space="0" w:color="auto"/>
            <w:right w:val="none" w:sz="0" w:space="0" w:color="auto"/>
          </w:divBdr>
          <w:divsChild>
            <w:div w:id="342250583">
              <w:marLeft w:val="0"/>
              <w:marRight w:val="0"/>
              <w:marTop w:val="0"/>
              <w:marBottom w:val="0"/>
              <w:divBdr>
                <w:top w:val="none" w:sz="0" w:space="0" w:color="auto"/>
                <w:left w:val="none" w:sz="0" w:space="0" w:color="auto"/>
                <w:bottom w:val="none" w:sz="0" w:space="0" w:color="auto"/>
                <w:right w:val="none" w:sz="0" w:space="0" w:color="auto"/>
              </w:divBdr>
              <w:divsChild>
                <w:div w:id="179223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1E3AE1B-FE25-7042-B1EE-970002890036}">
  <we:reference id="wa200000368" version="1.0.0.0" store="en-GB" storeType="OMEX"/>
  <we:alternateReferences>
    <we:reference id="wa200000368" version="1.0.0.0" store="wa200000368"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0</TotalTime>
  <Pages>2</Pages>
  <Words>481</Words>
  <Characters>2938</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Skrubbeltrang Mahnke</dc:creator>
  <cp:keywords/>
  <dc:description/>
  <cp:lastModifiedBy>Pernille Hohnen</cp:lastModifiedBy>
  <cp:revision>2</cp:revision>
  <dcterms:created xsi:type="dcterms:W3CDTF">2024-03-14T13:23:00Z</dcterms:created>
  <dcterms:modified xsi:type="dcterms:W3CDTF">2024-03-14T13:23:00Z</dcterms:modified>
</cp:coreProperties>
</file>