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A2192" w14:textId="2C19A6CE" w:rsidR="001D59F1" w:rsidRDefault="001D59F1">
      <w:pPr>
        <w:rPr>
          <w:sz w:val="24"/>
          <w:szCs w:val="24"/>
          <w:lang w:val="en-US"/>
        </w:rPr>
      </w:pPr>
      <w:r w:rsidRPr="001D59F1">
        <w:rPr>
          <w:b/>
          <w:bCs/>
          <w:sz w:val="24"/>
          <w:szCs w:val="24"/>
          <w:lang w:val="en-US"/>
        </w:rPr>
        <w:t xml:space="preserve">Abstract for SMID </w:t>
      </w:r>
      <w:proofErr w:type="gramStart"/>
      <w:r w:rsidRPr="001D59F1">
        <w:rPr>
          <w:b/>
          <w:bCs/>
          <w:sz w:val="24"/>
          <w:szCs w:val="24"/>
          <w:lang w:val="en-US"/>
        </w:rPr>
        <w:t>2024 ”Media</w:t>
      </w:r>
      <w:proofErr w:type="gramEnd"/>
      <w:r w:rsidRPr="001D59F1">
        <w:rPr>
          <w:b/>
          <w:bCs/>
          <w:sz w:val="24"/>
          <w:szCs w:val="24"/>
          <w:lang w:val="en-US"/>
        </w:rPr>
        <w:t xml:space="preserve"> (and) sustainability: Crises, paradoxes and potentials” </w:t>
      </w:r>
      <w:r w:rsidR="007B2308">
        <w:rPr>
          <w:b/>
          <w:bCs/>
          <w:sz w:val="24"/>
          <w:szCs w:val="24"/>
          <w:lang w:val="en-US"/>
        </w:rPr>
        <w:t>–</w:t>
      </w:r>
      <w:r w:rsidR="00A771CA">
        <w:rPr>
          <w:b/>
          <w:bCs/>
          <w:sz w:val="24"/>
          <w:szCs w:val="24"/>
          <w:lang w:val="en-US"/>
        </w:rPr>
        <w:t xml:space="preserve"> Themed</w:t>
      </w:r>
      <w:r w:rsidR="007B2308">
        <w:rPr>
          <w:b/>
          <w:bCs/>
          <w:sz w:val="24"/>
          <w:szCs w:val="24"/>
          <w:lang w:val="en-US"/>
        </w:rPr>
        <w:t xml:space="preserve"> call. </w:t>
      </w:r>
      <w:r w:rsidRPr="001D59F1">
        <w:rPr>
          <w:b/>
          <w:bCs/>
          <w:sz w:val="24"/>
          <w:szCs w:val="24"/>
          <w:lang w:val="en-US"/>
        </w:rPr>
        <w:t>May 2</w:t>
      </w:r>
      <w:r w:rsidRPr="001D59F1">
        <w:rPr>
          <w:b/>
          <w:bCs/>
          <w:sz w:val="24"/>
          <w:szCs w:val="24"/>
          <w:vertAlign w:val="superscript"/>
          <w:lang w:val="en-US"/>
        </w:rPr>
        <w:t>nd</w:t>
      </w:r>
      <w:r w:rsidRPr="001D59F1">
        <w:rPr>
          <w:b/>
          <w:bCs/>
          <w:sz w:val="24"/>
          <w:szCs w:val="24"/>
          <w:lang w:val="en-US"/>
        </w:rPr>
        <w:t xml:space="preserve"> &amp; 3</w:t>
      </w:r>
      <w:r w:rsidRPr="001D59F1">
        <w:rPr>
          <w:b/>
          <w:bCs/>
          <w:sz w:val="24"/>
          <w:szCs w:val="24"/>
          <w:vertAlign w:val="superscript"/>
          <w:lang w:val="en-US"/>
        </w:rPr>
        <w:t>rd</w:t>
      </w:r>
      <w:r w:rsidRPr="001D59F1">
        <w:rPr>
          <w:b/>
          <w:bCs/>
          <w:sz w:val="24"/>
          <w:szCs w:val="24"/>
          <w:lang w:val="en-US"/>
        </w:rPr>
        <w:t>, AAU, Copenhagen</w:t>
      </w:r>
      <w:r>
        <w:rPr>
          <w:b/>
          <w:bCs/>
          <w:sz w:val="24"/>
          <w:szCs w:val="24"/>
          <w:lang w:val="en-US"/>
        </w:rPr>
        <w:t>.</w:t>
      </w:r>
    </w:p>
    <w:p w14:paraId="48AE53CF" w14:textId="77777777" w:rsidR="001D59F1" w:rsidRDefault="001D59F1">
      <w:pPr>
        <w:rPr>
          <w:sz w:val="24"/>
          <w:szCs w:val="24"/>
          <w:lang w:val="en-US"/>
        </w:rPr>
      </w:pPr>
    </w:p>
    <w:p w14:paraId="30F34023" w14:textId="72A4467E" w:rsidR="001D59F1" w:rsidRPr="001D59F1" w:rsidRDefault="001D59F1">
      <w:pPr>
        <w:rPr>
          <w:i/>
          <w:iCs/>
          <w:sz w:val="24"/>
          <w:szCs w:val="24"/>
          <w:lang w:val="en-US"/>
        </w:rPr>
      </w:pPr>
      <w:r w:rsidRPr="001D59F1">
        <w:rPr>
          <w:i/>
          <w:iCs/>
          <w:sz w:val="24"/>
          <w:szCs w:val="24"/>
          <w:lang w:val="en-US"/>
        </w:rPr>
        <w:t xml:space="preserve">By Pernille Almlund </w:t>
      </w:r>
      <w:hyperlink r:id="rId7" w:history="1">
        <w:r w:rsidRPr="001D59F1">
          <w:rPr>
            <w:rStyle w:val="Hyperlink"/>
            <w:i/>
            <w:iCs/>
            <w:sz w:val="24"/>
            <w:szCs w:val="24"/>
            <w:lang w:val="en-US"/>
          </w:rPr>
          <w:t>almlund@ruc.dk</w:t>
        </w:r>
      </w:hyperlink>
    </w:p>
    <w:p w14:paraId="35D552AF" w14:textId="164FDDC6" w:rsidR="001D59F1" w:rsidRDefault="001D59F1">
      <w:pPr>
        <w:rPr>
          <w:sz w:val="24"/>
          <w:szCs w:val="24"/>
          <w:lang w:val="en-US"/>
        </w:rPr>
      </w:pPr>
      <w:r w:rsidRPr="001D59F1">
        <w:rPr>
          <w:i/>
          <w:iCs/>
          <w:sz w:val="24"/>
          <w:szCs w:val="24"/>
          <w:lang w:val="en-US"/>
        </w:rPr>
        <w:t xml:space="preserve">Associate professor, </w:t>
      </w:r>
      <w:proofErr w:type="spellStart"/>
      <w:r w:rsidRPr="001D59F1">
        <w:rPr>
          <w:i/>
          <w:iCs/>
          <w:sz w:val="24"/>
          <w:szCs w:val="24"/>
          <w:lang w:val="en-US"/>
        </w:rPr>
        <w:t>Ph.d.</w:t>
      </w:r>
      <w:proofErr w:type="spellEnd"/>
      <w:r w:rsidRPr="001D59F1">
        <w:rPr>
          <w:i/>
          <w:iCs/>
          <w:sz w:val="24"/>
          <w:szCs w:val="24"/>
          <w:lang w:val="en-US"/>
        </w:rPr>
        <w:t>, Department of Communication and Art, Roskilde University</w:t>
      </w:r>
    </w:p>
    <w:p w14:paraId="523F862E" w14:textId="77777777" w:rsidR="001D59F1" w:rsidRDefault="001D59F1">
      <w:pPr>
        <w:rPr>
          <w:sz w:val="24"/>
          <w:szCs w:val="24"/>
          <w:lang w:val="en-US"/>
        </w:rPr>
      </w:pPr>
    </w:p>
    <w:p w14:paraId="56C9D6E8" w14:textId="13C3EF25" w:rsidR="001D59F1" w:rsidRPr="001D59F1" w:rsidRDefault="001D59F1">
      <w:pPr>
        <w:rPr>
          <w:b/>
          <w:bCs/>
          <w:sz w:val="24"/>
          <w:szCs w:val="24"/>
          <w:lang w:val="en-US"/>
        </w:rPr>
      </w:pPr>
      <w:r w:rsidRPr="001D59F1">
        <w:rPr>
          <w:b/>
          <w:bCs/>
          <w:sz w:val="24"/>
          <w:szCs w:val="24"/>
          <w:lang w:val="en-US"/>
        </w:rPr>
        <w:t xml:space="preserve">Presentation of the climate </w:t>
      </w:r>
      <w:r w:rsidR="00651450">
        <w:rPr>
          <w:b/>
          <w:bCs/>
          <w:sz w:val="24"/>
          <w:szCs w:val="24"/>
          <w:lang w:val="en-US"/>
        </w:rPr>
        <w:t>science</w:t>
      </w:r>
      <w:r w:rsidRPr="001D59F1">
        <w:rPr>
          <w:b/>
          <w:bCs/>
          <w:sz w:val="24"/>
          <w:szCs w:val="24"/>
          <w:lang w:val="en-US"/>
        </w:rPr>
        <w:t xml:space="preserve"> through the concept of ‘evidence’ in media</w:t>
      </w:r>
    </w:p>
    <w:p w14:paraId="0BFAE326" w14:textId="2538E4F2" w:rsidR="00D86C27" w:rsidRDefault="00B57358">
      <w:pPr>
        <w:rPr>
          <w:rFonts w:cstheme="minorHAnsi"/>
          <w:kern w:val="0"/>
          <w:sz w:val="24"/>
          <w:szCs w:val="24"/>
          <w:lang w:val="en-US"/>
          <w14:ligatures w14:val="none"/>
        </w:rPr>
      </w:pPr>
      <w:r w:rsidRPr="00B57358">
        <w:rPr>
          <w:rFonts w:cstheme="minorHAnsi"/>
          <w:kern w:val="0"/>
          <w:sz w:val="24"/>
          <w:szCs w:val="24"/>
          <w:lang w:val="en-US"/>
          <w14:ligatures w14:val="none"/>
        </w:rPr>
        <w:t>Compared to the use of evidence related to climate, we have through the years seen how science has worked intensively to generate evidence, and the evidence has been raised over the years. In this specific connection, it is interesting to be aware, that the evidence about climate changes as man-made has for a long time been relatively high, but that this has until recently not lead to strong recommendations or reactions, rather the opposite. There have from decision-makers been a demand for even more evidence or scientific certainty before they were going to take this seriously. This is to some extent history now, but we still see this in a smaller scale. For example, when meteorologists try to show how severe weather phenomena, such as heat waves and floodings are related to man-made climate change many people are skeptical (also climate-scientists) and states that heat waves also occasionally happened in earlier times. This is a contemporary debate about evidence since the meteorologists’ research is based on observation and comparison</w:t>
      </w:r>
      <w:r w:rsidR="00B15F7B">
        <w:rPr>
          <w:rFonts w:cstheme="minorHAnsi"/>
          <w:kern w:val="0"/>
          <w:sz w:val="24"/>
          <w:szCs w:val="24"/>
          <w:lang w:val="en-US"/>
          <w14:ligatures w14:val="none"/>
        </w:rPr>
        <w:t xml:space="preserve"> and therefore not in accordance with the understanding of evidence in all types of climate science.</w:t>
      </w:r>
      <w:r w:rsidRPr="00B57358">
        <w:rPr>
          <w:rFonts w:cstheme="minorHAnsi"/>
          <w:kern w:val="0"/>
          <w:sz w:val="24"/>
          <w:szCs w:val="24"/>
          <w:lang w:val="en-US"/>
          <w14:ligatures w14:val="none"/>
        </w:rPr>
        <w:t xml:space="preserve"> </w:t>
      </w:r>
      <w:r w:rsidR="000864C1">
        <w:rPr>
          <w:rFonts w:cstheme="minorHAnsi"/>
          <w:kern w:val="0"/>
          <w:sz w:val="24"/>
          <w:szCs w:val="24"/>
          <w:lang w:val="en-US"/>
          <w14:ligatures w14:val="none"/>
        </w:rPr>
        <w:t>A</w:t>
      </w:r>
      <w:r w:rsidR="009143AE">
        <w:rPr>
          <w:rFonts w:cstheme="minorHAnsi"/>
          <w:kern w:val="0"/>
          <w:sz w:val="24"/>
          <w:szCs w:val="24"/>
          <w:lang w:val="en-US"/>
          <w14:ligatures w14:val="none"/>
        </w:rPr>
        <w:t xml:space="preserve">n important part of this debate takes part in </w:t>
      </w:r>
      <w:r w:rsidR="00E72A7B">
        <w:rPr>
          <w:rFonts w:cstheme="minorHAnsi"/>
          <w:kern w:val="0"/>
          <w:sz w:val="24"/>
          <w:szCs w:val="24"/>
          <w:lang w:val="en-US"/>
          <w14:ligatures w14:val="none"/>
        </w:rPr>
        <w:t xml:space="preserve">the </w:t>
      </w:r>
      <w:r w:rsidR="009143AE">
        <w:rPr>
          <w:rFonts w:cstheme="minorHAnsi"/>
          <w:kern w:val="0"/>
          <w:sz w:val="24"/>
          <w:szCs w:val="24"/>
          <w:lang w:val="en-US"/>
          <w14:ligatures w14:val="none"/>
        </w:rPr>
        <w:t xml:space="preserve">media and </w:t>
      </w:r>
      <w:r w:rsidR="00E72A7B">
        <w:rPr>
          <w:rFonts w:cstheme="minorHAnsi"/>
          <w:kern w:val="0"/>
          <w:sz w:val="24"/>
          <w:szCs w:val="24"/>
          <w:lang w:val="en-US"/>
          <w14:ligatures w14:val="none"/>
        </w:rPr>
        <w:t xml:space="preserve">is most </w:t>
      </w:r>
      <w:proofErr w:type="spellStart"/>
      <w:r w:rsidR="00E72A7B">
        <w:rPr>
          <w:rFonts w:cstheme="minorHAnsi"/>
          <w:kern w:val="0"/>
          <w:sz w:val="24"/>
          <w:szCs w:val="24"/>
          <w:lang w:val="en-US"/>
          <w14:ligatures w14:val="none"/>
        </w:rPr>
        <w:t>peoples</w:t>
      </w:r>
      <w:proofErr w:type="spellEnd"/>
      <w:r w:rsidR="00E72A7B">
        <w:rPr>
          <w:rFonts w:cstheme="minorHAnsi"/>
          <w:kern w:val="0"/>
          <w:sz w:val="24"/>
          <w:szCs w:val="24"/>
          <w:lang w:val="en-US"/>
          <w14:ligatures w14:val="none"/>
        </w:rPr>
        <w:t xml:space="preserve"> </w:t>
      </w:r>
      <w:r w:rsidR="00A90124">
        <w:rPr>
          <w:rFonts w:cstheme="minorHAnsi"/>
          <w:kern w:val="0"/>
          <w:sz w:val="24"/>
          <w:szCs w:val="24"/>
          <w:lang w:val="en-US"/>
          <w14:ligatures w14:val="none"/>
        </w:rPr>
        <w:t xml:space="preserve">source of knowledge about climate science. </w:t>
      </w:r>
      <w:r w:rsidR="00D11512">
        <w:rPr>
          <w:rFonts w:cstheme="minorHAnsi"/>
          <w:kern w:val="0"/>
          <w:sz w:val="24"/>
          <w:szCs w:val="24"/>
          <w:lang w:val="en-US"/>
          <w14:ligatures w14:val="none"/>
        </w:rPr>
        <w:t>This paper will therefore investigate the following research question:</w:t>
      </w:r>
    </w:p>
    <w:p w14:paraId="30F28F6E" w14:textId="2AD8DF0A" w:rsidR="00D11512" w:rsidRPr="00C042D1" w:rsidRDefault="001055CD">
      <w:pPr>
        <w:rPr>
          <w:i/>
          <w:iCs/>
          <w:sz w:val="24"/>
          <w:szCs w:val="24"/>
          <w:lang w:val="en-US"/>
        </w:rPr>
      </w:pPr>
      <w:r w:rsidRPr="00C042D1">
        <w:rPr>
          <w:rFonts w:cstheme="minorHAnsi"/>
          <w:i/>
          <w:iCs/>
          <w:kern w:val="0"/>
          <w:sz w:val="24"/>
          <w:szCs w:val="24"/>
          <w:lang w:val="en-US"/>
          <w14:ligatures w14:val="none"/>
        </w:rPr>
        <w:t xml:space="preserve">How is </w:t>
      </w:r>
      <w:r w:rsidR="00DC3684" w:rsidRPr="00C042D1">
        <w:rPr>
          <w:rFonts w:cstheme="minorHAnsi"/>
          <w:i/>
          <w:iCs/>
          <w:kern w:val="0"/>
          <w:sz w:val="24"/>
          <w:szCs w:val="24"/>
          <w:lang w:val="en-US"/>
          <w14:ligatures w14:val="none"/>
        </w:rPr>
        <w:t xml:space="preserve">the evidence of climate science represented in media? </w:t>
      </w:r>
      <w:r w:rsidR="00C27FDB" w:rsidRPr="00C042D1">
        <w:rPr>
          <w:rFonts w:cstheme="minorHAnsi"/>
          <w:i/>
          <w:iCs/>
          <w:kern w:val="0"/>
          <w:sz w:val="24"/>
          <w:szCs w:val="24"/>
          <w:lang w:val="en-US"/>
          <w14:ligatures w14:val="none"/>
        </w:rPr>
        <w:t xml:space="preserve">Is it </w:t>
      </w:r>
      <w:r w:rsidR="00C042D1" w:rsidRPr="00C042D1">
        <w:rPr>
          <w:rFonts w:cstheme="minorHAnsi"/>
          <w:i/>
          <w:iCs/>
          <w:kern w:val="0"/>
          <w:sz w:val="24"/>
          <w:szCs w:val="24"/>
          <w:lang w:val="en-US"/>
          <w14:ligatures w14:val="none"/>
        </w:rPr>
        <w:t>univocal or topical, hence political?</w:t>
      </w:r>
    </w:p>
    <w:p w14:paraId="2703FB90" w14:textId="70912D3F" w:rsidR="00B57358" w:rsidRPr="00B57358" w:rsidRDefault="00B57358" w:rsidP="00B57358">
      <w:pPr>
        <w:rPr>
          <w:rFonts w:cstheme="minorHAnsi"/>
          <w:kern w:val="0"/>
          <w:sz w:val="24"/>
          <w:szCs w:val="24"/>
          <w:lang w:val="en-US"/>
          <w14:ligatures w14:val="none"/>
        </w:rPr>
      </w:pPr>
      <w:r w:rsidRPr="00B57358">
        <w:rPr>
          <w:rFonts w:cstheme="minorHAnsi"/>
          <w:kern w:val="0"/>
          <w:sz w:val="24"/>
          <w:szCs w:val="24"/>
          <w:lang w:val="en-US"/>
          <w14:ligatures w14:val="none"/>
        </w:rPr>
        <w:t xml:space="preserve">Nowadays, the use of evidence has become a scientific concept which is used to declare the strength of scientific results, and this is </w:t>
      </w:r>
      <w:r w:rsidR="00AA2E8B" w:rsidRPr="00B57358">
        <w:rPr>
          <w:rFonts w:cstheme="minorHAnsi"/>
          <w:kern w:val="0"/>
          <w:sz w:val="24"/>
          <w:szCs w:val="24"/>
          <w:lang w:val="en-US"/>
          <w14:ligatures w14:val="none"/>
        </w:rPr>
        <w:t>the</w:t>
      </w:r>
      <w:r w:rsidRPr="00B57358">
        <w:rPr>
          <w:rFonts w:cstheme="minorHAnsi"/>
          <w:kern w:val="0"/>
          <w:sz w:val="24"/>
          <w:szCs w:val="24"/>
          <w:lang w:val="en-US"/>
          <w14:ligatures w14:val="none"/>
        </w:rPr>
        <w:t xml:space="preserve"> way in which medical science is assessed. The formalization of evidence criteria</w:t>
      </w:r>
      <w:r w:rsidR="00D32AA3">
        <w:rPr>
          <w:rFonts w:cstheme="minorHAnsi"/>
          <w:kern w:val="0"/>
          <w:sz w:val="24"/>
          <w:szCs w:val="24"/>
          <w:lang w:val="en-US"/>
          <w14:ligatures w14:val="none"/>
        </w:rPr>
        <w:t xml:space="preserve"> in medical s</w:t>
      </w:r>
      <w:r w:rsidR="00AA2E8B">
        <w:rPr>
          <w:rFonts w:cstheme="minorHAnsi"/>
          <w:kern w:val="0"/>
          <w:sz w:val="24"/>
          <w:szCs w:val="24"/>
          <w:lang w:val="en-US"/>
          <w14:ligatures w14:val="none"/>
        </w:rPr>
        <w:t>c</w:t>
      </w:r>
      <w:r w:rsidR="00D32AA3">
        <w:rPr>
          <w:rFonts w:cstheme="minorHAnsi"/>
          <w:kern w:val="0"/>
          <w:sz w:val="24"/>
          <w:szCs w:val="24"/>
          <w:lang w:val="en-US"/>
          <w14:ligatures w14:val="none"/>
        </w:rPr>
        <w:t>ience</w:t>
      </w:r>
      <w:r w:rsidRPr="00B57358">
        <w:rPr>
          <w:rFonts w:cstheme="minorHAnsi"/>
          <w:kern w:val="0"/>
          <w:sz w:val="24"/>
          <w:szCs w:val="24"/>
          <w:lang w:val="en-US"/>
          <w14:ligatures w14:val="none"/>
        </w:rPr>
        <w:t xml:space="preserve"> and the development of the pyramid of evidence was initiated by the work of Archie L. Cochrane (</w:t>
      </w:r>
      <w:r w:rsidR="009B7221">
        <w:rPr>
          <w:rFonts w:cstheme="minorHAnsi"/>
          <w:kern w:val="0"/>
          <w:sz w:val="24"/>
          <w:szCs w:val="24"/>
          <w:lang w:val="en-US"/>
          <w14:ligatures w14:val="none"/>
        </w:rPr>
        <w:t>Cochrane</w:t>
      </w:r>
      <w:r w:rsidR="009B471F">
        <w:rPr>
          <w:rFonts w:cstheme="minorHAnsi"/>
          <w:kern w:val="0"/>
          <w:sz w:val="24"/>
          <w:szCs w:val="24"/>
          <w:lang w:val="en-US"/>
          <w14:ligatures w14:val="none"/>
        </w:rPr>
        <w:t xml:space="preserve"> </w:t>
      </w:r>
      <w:r w:rsidRPr="00B57358">
        <w:rPr>
          <w:rFonts w:cstheme="minorHAnsi"/>
          <w:kern w:val="0"/>
          <w:sz w:val="24"/>
          <w:szCs w:val="24"/>
          <w:lang w:val="en-US"/>
          <w14:ligatures w14:val="none"/>
        </w:rPr>
        <w:t>1971</w:t>
      </w:r>
      <w:r w:rsidR="009B7221">
        <w:rPr>
          <w:rFonts w:cstheme="minorHAnsi"/>
          <w:kern w:val="0"/>
          <w:sz w:val="24"/>
          <w:szCs w:val="24"/>
          <w:lang w:val="en-US"/>
          <w14:ligatures w14:val="none"/>
        </w:rPr>
        <w:t xml:space="preserve">, </w:t>
      </w:r>
      <w:r w:rsidRPr="00B57358">
        <w:rPr>
          <w:rFonts w:cstheme="minorHAnsi"/>
          <w:kern w:val="0"/>
          <w:sz w:val="24"/>
          <w:szCs w:val="24"/>
          <w:lang w:val="en-US"/>
          <w14:ligatures w14:val="none"/>
        </w:rPr>
        <w:t xml:space="preserve">Bhatti, et al. 2006). </w:t>
      </w:r>
      <w:r w:rsidR="00952915">
        <w:rPr>
          <w:rFonts w:cstheme="minorHAnsi"/>
          <w:kern w:val="0"/>
          <w:sz w:val="24"/>
          <w:szCs w:val="24"/>
          <w:lang w:val="en-US"/>
          <w14:ligatures w14:val="none"/>
        </w:rPr>
        <w:t>In relation to climate</w:t>
      </w:r>
      <w:r w:rsidR="003263D7">
        <w:rPr>
          <w:rFonts w:cstheme="minorHAnsi"/>
          <w:kern w:val="0"/>
          <w:sz w:val="24"/>
          <w:szCs w:val="24"/>
          <w:lang w:val="en-US"/>
          <w14:ligatures w14:val="none"/>
        </w:rPr>
        <w:t xml:space="preserve">-science, the concept of evidence has been </w:t>
      </w:r>
      <w:r w:rsidR="000E4317">
        <w:rPr>
          <w:rFonts w:cstheme="minorHAnsi"/>
          <w:kern w:val="0"/>
          <w:sz w:val="24"/>
          <w:szCs w:val="24"/>
          <w:lang w:val="en-US"/>
          <w14:ligatures w14:val="none"/>
        </w:rPr>
        <w:t xml:space="preserve">used </w:t>
      </w:r>
      <w:r w:rsidR="0016358F">
        <w:rPr>
          <w:rFonts w:cstheme="minorHAnsi"/>
          <w:kern w:val="0"/>
          <w:sz w:val="24"/>
          <w:szCs w:val="24"/>
          <w:lang w:val="en-US"/>
          <w14:ligatures w14:val="none"/>
        </w:rPr>
        <w:t>differently</w:t>
      </w:r>
      <w:r w:rsidR="000E4317">
        <w:rPr>
          <w:rFonts w:cstheme="minorHAnsi"/>
          <w:kern w:val="0"/>
          <w:sz w:val="24"/>
          <w:szCs w:val="24"/>
          <w:lang w:val="en-US"/>
          <w14:ligatures w14:val="none"/>
        </w:rPr>
        <w:t xml:space="preserve">, but </w:t>
      </w:r>
      <w:r w:rsidR="00EB09FD">
        <w:rPr>
          <w:rFonts w:cstheme="minorHAnsi"/>
          <w:kern w:val="0"/>
          <w:sz w:val="24"/>
          <w:szCs w:val="24"/>
          <w:lang w:val="en-US"/>
          <w14:ligatures w14:val="none"/>
        </w:rPr>
        <w:t>still</w:t>
      </w:r>
      <w:r w:rsidR="00014E51">
        <w:rPr>
          <w:rFonts w:cstheme="minorHAnsi"/>
          <w:kern w:val="0"/>
          <w:sz w:val="24"/>
          <w:szCs w:val="24"/>
          <w:lang w:val="en-US"/>
          <w14:ligatures w14:val="none"/>
        </w:rPr>
        <w:t xml:space="preserve"> as part of, what can be called a </w:t>
      </w:r>
      <w:r w:rsidR="0012793F">
        <w:rPr>
          <w:rFonts w:cstheme="minorHAnsi"/>
          <w:kern w:val="0"/>
          <w:sz w:val="24"/>
          <w:szCs w:val="24"/>
          <w:lang w:val="en-US"/>
          <w14:ligatures w14:val="none"/>
        </w:rPr>
        <w:t>scientific turn of the use of evidence</w:t>
      </w:r>
      <w:r w:rsidR="00FB046D">
        <w:rPr>
          <w:rFonts w:cstheme="minorHAnsi"/>
          <w:kern w:val="0"/>
          <w:sz w:val="24"/>
          <w:szCs w:val="24"/>
          <w:lang w:val="en-US"/>
          <w14:ligatures w14:val="none"/>
        </w:rPr>
        <w:t xml:space="preserve"> and inspired from medical science</w:t>
      </w:r>
      <w:r w:rsidR="0012793F">
        <w:rPr>
          <w:rFonts w:cstheme="minorHAnsi"/>
          <w:kern w:val="0"/>
          <w:sz w:val="24"/>
          <w:szCs w:val="24"/>
          <w:lang w:val="en-US"/>
          <w14:ligatures w14:val="none"/>
        </w:rPr>
        <w:t>.</w:t>
      </w:r>
    </w:p>
    <w:p w14:paraId="50DA65BC" w14:textId="4571D07A" w:rsidR="00AE5D74" w:rsidRPr="00AE5D74" w:rsidRDefault="00D77E19" w:rsidP="00AE5D74">
      <w:pPr>
        <w:rPr>
          <w:rFonts w:cstheme="minorHAnsi"/>
          <w:kern w:val="0"/>
          <w:sz w:val="24"/>
          <w:szCs w:val="24"/>
          <w:lang w:val="en-US"/>
          <w14:ligatures w14:val="none"/>
        </w:rPr>
      </w:pPr>
      <w:r>
        <w:rPr>
          <w:rFonts w:cstheme="minorHAnsi"/>
          <w:kern w:val="0"/>
          <w:sz w:val="24"/>
          <w:szCs w:val="24"/>
          <w:lang w:val="en-US"/>
          <w14:ligatures w14:val="none"/>
        </w:rPr>
        <w:t xml:space="preserve">Niklas </w:t>
      </w:r>
      <w:r w:rsidR="00AE5D74" w:rsidRPr="00AE5D74">
        <w:rPr>
          <w:rFonts w:cstheme="minorHAnsi"/>
          <w:kern w:val="0"/>
          <w:sz w:val="24"/>
          <w:szCs w:val="24"/>
          <w:lang w:val="en-US"/>
          <w14:ligatures w14:val="none"/>
        </w:rPr>
        <w:t xml:space="preserve">Luhmann </w:t>
      </w:r>
      <w:r>
        <w:rPr>
          <w:rFonts w:cstheme="minorHAnsi"/>
          <w:kern w:val="0"/>
          <w:sz w:val="24"/>
          <w:szCs w:val="24"/>
          <w:lang w:val="en-US"/>
          <w14:ligatures w14:val="none"/>
        </w:rPr>
        <w:t xml:space="preserve">has </w:t>
      </w:r>
      <w:r w:rsidR="00C768C5">
        <w:rPr>
          <w:rFonts w:cstheme="minorHAnsi"/>
          <w:kern w:val="0"/>
          <w:sz w:val="24"/>
          <w:szCs w:val="24"/>
          <w:lang w:val="en-US"/>
          <w14:ligatures w14:val="none"/>
        </w:rPr>
        <w:t>in his work described how</w:t>
      </w:r>
      <w:r w:rsidR="00AE5D74" w:rsidRPr="00AE5D74">
        <w:rPr>
          <w:rFonts w:cstheme="minorHAnsi"/>
          <w:kern w:val="0"/>
          <w:sz w:val="24"/>
          <w:szCs w:val="24"/>
          <w:lang w:val="en-US"/>
          <w14:ligatures w14:val="none"/>
        </w:rPr>
        <w:t xml:space="preserve"> the concept of evidence has been transformed from a sort of general or observable scale to a specific scientific scale</w:t>
      </w:r>
      <w:r w:rsidR="00E97FD4">
        <w:rPr>
          <w:rFonts w:cstheme="minorHAnsi"/>
          <w:kern w:val="0"/>
          <w:sz w:val="24"/>
          <w:szCs w:val="24"/>
          <w:lang w:val="en-US"/>
          <w14:ligatures w14:val="none"/>
        </w:rPr>
        <w:t xml:space="preserve"> (</w:t>
      </w:r>
      <w:r w:rsidR="00164707">
        <w:rPr>
          <w:rFonts w:cstheme="minorHAnsi"/>
          <w:kern w:val="0"/>
          <w:sz w:val="24"/>
          <w:szCs w:val="24"/>
          <w:lang w:val="en-US"/>
          <w14:ligatures w14:val="none"/>
        </w:rPr>
        <w:t>Luhmann 1999, 2012</w:t>
      </w:r>
      <w:r w:rsidR="00E97FD4">
        <w:rPr>
          <w:rFonts w:cstheme="minorHAnsi"/>
          <w:kern w:val="0"/>
          <w:sz w:val="24"/>
          <w:szCs w:val="24"/>
          <w:lang w:val="en-US"/>
          <w14:ligatures w14:val="none"/>
        </w:rPr>
        <w:t>)</w:t>
      </w:r>
      <w:r w:rsidR="00766752">
        <w:rPr>
          <w:rFonts w:cstheme="minorHAnsi"/>
          <w:kern w:val="0"/>
          <w:sz w:val="24"/>
          <w:szCs w:val="24"/>
          <w:lang w:val="en-US"/>
          <w14:ligatures w14:val="none"/>
        </w:rPr>
        <w:t xml:space="preserve">, which is also indicated by the </w:t>
      </w:r>
      <w:proofErr w:type="spellStart"/>
      <w:r w:rsidR="00766752">
        <w:rPr>
          <w:rFonts w:cstheme="minorHAnsi"/>
          <w:kern w:val="0"/>
          <w:sz w:val="24"/>
          <w:szCs w:val="24"/>
          <w:lang w:val="en-US"/>
          <w14:ligatures w14:val="none"/>
        </w:rPr>
        <w:t>encyclopedia</w:t>
      </w:r>
      <w:r w:rsidR="00E97FD4">
        <w:rPr>
          <w:rFonts w:cstheme="minorHAnsi"/>
          <w:kern w:val="0"/>
          <w:sz w:val="24"/>
          <w:szCs w:val="24"/>
          <w:lang w:val="en-US"/>
          <w14:ligatures w14:val="none"/>
        </w:rPr>
        <w:t>l</w:t>
      </w:r>
      <w:proofErr w:type="spellEnd"/>
      <w:r w:rsidR="00E97FD4">
        <w:rPr>
          <w:rFonts w:cstheme="minorHAnsi"/>
          <w:kern w:val="0"/>
          <w:sz w:val="24"/>
          <w:szCs w:val="24"/>
          <w:lang w:val="en-US"/>
          <w14:ligatures w14:val="none"/>
        </w:rPr>
        <w:t xml:space="preserve"> definition of </w:t>
      </w:r>
      <w:r w:rsidR="00255502">
        <w:rPr>
          <w:rFonts w:cstheme="minorHAnsi"/>
          <w:kern w:val="0"/>
          <w:sz w:val="24"/>
          <w:szCs w:val="24"/>
          <w:lang w:val="en-US"/>
          <w14:ligatures w14:val="none"/>
        </w:rPr>
        <w:t xml:space="preserve">evidence </w:t>
      </w:r>
      <w:r w:rsidR="00EF37AD">
        <w:rPr>
          <w:rFonts w:cstheme="minorHAnsi"/>
          <w:kern w:val="0"/>
          <w:sz w:val="24"/>
          <w:szCs w:val="24"/>
          <w:lang w:val="en-US"/>
          <w14:ligatures w14:val="none"/>
        </w:rPr>
        <w:t>(</w:t>
      </w:r>
      <w:r w:rsidR="00144276" w:rsidRPr="006F0970">
        <w:rPr>
          <w:rFonts w:eastAsia="Times New Roman" w:cstheme="minorHAnsi"/>
          <w:sz w:val="24"/>
          <w:szCs w:val="24"/>
          <w:lang w:val="en-US" w:eastAsia="da-DK"/>
        </w:rPr>
        <w:t>The</w:t>
      </w:r>
      <w:r w:rsidR="00144276" w:rsidRPr="003E0A1F">
        <w:rPr>
          <w:rFonts w:eastAsia="Times New Roman" w:cstheme="minorHAnsi"/>
          <w:sz w:val="24"/>
          <w:szCs w:val="24"/>
          <w:lang w:val="en-US" w:eastAsia="da-DK"/>
        </w:rPr>
        <w:t xml:space="preserve"> big Danish Encyclopedia, 1999; Downloaded, June 2022</w:t>
      </w:r>
      <w:r w:rsidR="00EF37AD">
        <w:rPr>
          <w:rFonts w:eastAsia="Times New Roman" w:cstheme="minorHAnsi"/>
          <w:sz w:val="24"/>
          <w:szCs w:val="24"/>
          <w:lang w:val="en-US" w:eastAsia="da-DK"/>
        </w:rPr>
        <w:t xml:space="preserve">, </w:t>
      </w:r>
      <w:hyperlink r:id="rId8" w:history="1">
        <w:r w:rsidR="00840166" w:rsidRPr="00840166">
          <w:rPr>
            <w:rFonts w:cstheme="minorHAnsi"/>
            <w:color w:val="0563C1" w:themeColor="hyperlink"/>
            <w:sz w:val="24"/>
            <w:szCs w:val="24"/>
            <w:u w:val="single"/>
            <w:lang w:val="en-US"/>
          </w:rPr>
          <w:t>https://www.etymonline.com/word/evidence</w:t>
        </w:r>
      </w:hyperlink>
      <w:r w:rsidR="00E97FD4">
        <w:rPr>
          <w:rFonts w:cstheme="minorHAnsi"/>
          <w:kern w:val="0"/>
          <w:sz w:val="24"/>
          <w:szCs w:val="24"/>
          <w:lang w:val="en-US"/>
          <w14:ligatures w14:val="none"/>
        </w:rPr>
        <w:t>)</w:t>
      </w:r>
      <w:r w:rsidR="00AE5D74" w:rsidRPr="00AE5D74">
        <w:rPr>
          <w:rFonts w:cstheme="minorHAnsi"/>
          <w:kern w:val="0"/>
          <w:sz w:val="24"/>
          <w:szCs w:val="24"/>
          <w:lang w:val="en-US"/>
          <w14:ligatures w14:val="none"/>
        </w:rPr>
        <w:t xml:space="preserve">. </w:t>
      </w:r>
    </w:p>
    <w:p w14:paraId="391A5787" w14:textId="6BA4B004" w:rsidR="00AE5D74" w:rsidRPr="00AE5D74" w:rsidRDefault="001D667A" w:rsidP="00AE5D74">
      <w:pPr>
        <w:rPr>
          <w:rFonts w:cstheme="minorHAnsi"/>
          <w:kern w:val="0"/>
          <w:sz w:val="24"/>
          <w:szCs w:val="24"/>
          <w:lang w:val="en-US"/>
          <w14:ligatures w14:val="none"/>
        </w:rPr>
      </w:pPr>
      <w:r>
        <w:rPr>
          <w:rFonts w:cstheme="minorHAnsi"/>
          <w:kern w:val="0"/>
          <w:sz w:val="24"/>
          <w:szCs w:val="24"/>
          <w:lang w:val="en-US"/>
          <w14:ligatures w14:val="none"/>
        </w:rPr>
        <w:t xml:space="preserve">With a </w:t>
      </w:r>
      <w:r w:rsidR="00E6196F">
        <w:rPr>
          <w:rFonts w:cstheme="minorHAnsi"/>
          <w:kern w:val="0"/>
          <w:sz w:val="24"/>
          <w:szCs w:val="24"/>
          <w:lang w:val="en-US"/>
          <w14:ligatures w14:val="none"/>
        </w:rPr>
        <w:t>Semantic analysis</w:t>
      </w:r>
      <w:r w:rsidR="00A47D5F">
        <w:rPr>
          <w:rFonts w:cstheme="minorHAnsi"/>
          <w:kern w:val="0"/>
          <w:sz w:val="24"/>
          <w:szCs w:val="24"/>
          <w:lang w:val="en-US"/>
          <w14:ligatures w14:val="none"/>
        </w:rPr>
        <w:t xml:space="preserve"> inspire</w:t>
      </w:r>
      <w:r w:rsidR="00612A04">
        <w:rPr>
          <w:rFonts w:cstheme="minorHAnsi"/>
          <w:kern w:val="0"/>
          <w:sz w:val="24"/>
          <w:szCs w:val="24"/>
          <w:lang w:val="en-US"/>
          <w14:ligatures w14:val="none"/>
        </w:rPr>
        <w:t>d</w:t>
      </w:r>
      <w:r w:rsidR="00A47D5F">
        <w:rPr>
          <w:rFonts w:cstheme="minorHAnsi"/>
          <w:kern w:val="0"/>
          <w:sz w:val="24"/>
          <w:szCs w:val="24"/>
          <w:lang w:val="en-US"/>
          <w14:ligatures w14:val="none"/>
        </w:rPr>
        <w:t xml:space="preserve"> by Niklas Luhmann</w:t>
      </w:r>
      <w:r w:rsidR="00612A04">
        <w:rPr>
          <w:rFonts w:cstheme="minorHAnsi"/>
          <w:kern w:val="0"/>
          <w:sz w:val="24"/>
          <w:szCs w:val="24"/>
          <w:lang w:val="en-US"/>
          <w14:ligatures w14:val="none"/>
        </w:rPr>
        <w:t xml:space="preserve">, </w:t>
      </w:r>
      <w:r w:rsidR="00EC2EB7">
        <w:rPr>
          <w:rFonts w:cstheme="minorHAnsi"/>
          <w:kern w:val="0"/>
          <w:sz w:val="24"/>
          <w:szCs w:val="24"/>
          <w:lang w:val="en-US"/>
          <w14:ligatures w14:val="none"/>
        </w:rPr>
        <w:t xml:space="preserve">the </w:t>
      </w:r>
      <w:r w:rsidR="00FE3D92">
        <w:rPr>
          <w:rFonts w:cstheme="minorHAnsi"/>
          <w:kern w:val="0"/>
          <w:sz w:val="24"/>
          <w:szCs w:val="24"/>
          <w:lang w:val="en-US"/>
          <w14:ligatures w14:val="none"/>
        </w:rPr>
        <w:t>idea is to show how the concept of evidence is used</w:t>
      </w:r>
      <w:r w:rsidR="00F53914">
        <w:rPr>
          <w:rFonts w:cstheme="minorHAnsi"/>
          <w:kern w:val="0"/>
          <w:sz w:val="24"/>
          <w:szCs w:val="24"/>
          <w:lang w:val="en-US"/>
          <w14:ligatures w14:val="none"/>
        </w:rPr>
        <w:t xml:space="preserve"> to represent climate science in the media in Denmark</w:t>
      </w:r>
      <w:r w:rsidR="008E302C">
        <w:rPr>
          <w:rFonts w:cstheme="minorHAnsi"/>
          <w:kern w:val="0"/>
          <w:sz w:val="24"/>
          <w:szCs w:val="24"/>
          <w:lang w:val="en-US"/>
          <w14:ligatures w14:val="none"/>
        </w:rPr>
        <w:t xml:space="preserve">. </w:t>
      </w:r>
      <w:r w:rsidR="00AE5D74" w:rsidRPr="00AE5D74">
        <w:rPr>
          <w:rFonts w:cstheme="minorHAnsi"/>
          <w:kern w:val="0"/>
          <w:sz w:val="24"/>
          <w:szCs w:val="24"/>
          <w:lang w:val="en-US"/>
          <w14:ligatures w14:val="none"/>
        </w:rPr>
        <w:t xml:space="preserve">With a semantic analysis, we try to determine all meanings assigned to a specific concept, in this case the concept of </w:t>
      </w:r>
      <w:r w:rsidR="00AE5D74" w:rsidRPr="00AE5D74">
        <w:rPr>
          <w:rFonts w:cstheme="minorHAnsi"/>
          <w:kern w:val="0"/>
          <w:sz w:val="24"/>
          <w:szCs w:val="24"/>
          <w:lang w:val="en-US"/>
          <w14:ligatures w14:val="none"/>
        </w:rPr>
        <w:lastRenderedPageBreak/>
        <w:t>evidence</w:t>
      </w:r>
      <w:r w:rsidR="00EC6A40">
        <w:rPr>
          <w:rFonts w:cstheme="minorHAnsi"/>
          <w:kern w:val="0"/>
          <w:sz w:val="24"/>
          <w:szCs w:val="24"/>
          <w:lang w:val="en-US"/>
          <w14:ligatures w14:val="none"/>
        </w:rPr>
        <w:t xml:space="preserve"> connected to climate science</w:t>
      </w:r>
      <w:r w:rsidR="00AE5D74" w:rsidRPr="00AE5D74">
        <w:rPr>
          <w:rFonts w:cstheme="minorHAnsi"/>
          <w:kern w:val="0"/>
          <w:sz w:val="24"/>
          <w:szCs w:val="24"/>
          <w:lang w:val="en-US"/>
          <w14:ligatures w14:val="none"/>
        </w:rPr>
        <w:t>. Moreover, we determine how meaning is condensed, which means that a diversity of meanings is enrolled in one form and that meaning is then detached from topicality (Andersen, 1999, 2014</w:t>
      </w:r>
      <w:r w:rsidR="00840166">
        <w:rPr>
          <w:rFonts w:cstheme="minorHAnsi"/>
          <w:kern w:val="0"/>
          <w:sz w:val="24"/>
          <w:szCs w:val="24"/>
          <w:lang w:val="en-US"/>
          <w14:ligatures w14:val="none"/>
        </w:rPr>
        <w:t>; Luhmann 2000</w:t>
      </w:r>
      <w:r w:rsidR="00AE5D74" w:rsidRPr="00AE5D74">
        <w:rPr>
          <w:rFonts w:cstheme="minorHAnsi"/>
          <w:kern w:val="0"/>
          <w:sz w:val="24"/>
          <w:szCs w:val="24"/>
          <w:lang w:val="en-US"/>
          <w14:ligatures w14:val="none"/>
        </w:rPr>
        <w:t xml:space="preserve">). </w:t>
      </w:r>
    </w:p>
    <w:p w14:paraId="22234A72" w14:textId="642C2B37" w:rsidR="009364DF" w:rsidRDefault="00AE5D74" w:rsidP="00AE5D74">
      <w:pPr>
        <w:spacing w:after="0" w:line="240" w:lineRule="auto"/>
        <w:jc w:val="both"/>
        <w:textAlignment w:val="baseline"/>
        <w:rPr>
          <w:rFonts w:eastAsia="Times New Roman" w:cstheme="minorHAnsi"/>
          <w:kern w:val="0"/>
          <w:sz w:val="24"/>
          <w:szCs w:val="24"/>
          <w:lang w:val="en-US" w:eastAsia="da-DK"/>
          <w14:ligatures w14:val="none"/>
        </w:rPr>
      </w:pPr>
      <w:r w:rsidRPr="00AE5D74">
        <w:rPr>
          <w:rFonts w:eastAsia="Times New Roman" w:cstheme="minorHAnsi"/>
          <w:color w:val="000000"/>
          <w:kern w:val="0"/>
          <w:sz w:val="24"/>
          <w:szCs w:val="24"/>
          <w:lang w:val="en-US" w:eastAsia="da-DK"/>
          <w14:ligatures w14:val="none"/>
        </w:rPr>
        <w:t xml:space="preserve">The media </w:t>
      </w:r>
      <w:r w:rsidR="00503785">
        <w:rPr>
          <w:rFonts w:eastAsia="Times New Roman" w:cstheme="minorHAnsi"/>
          <w:color w:val="000000"/>
          <w:kern w:val="0"/>
          <w:sz w:val="24"/>
          <w:szCs w:val="24"/>
          <w:lang w:val="en-US" w:eastAsia="da-DK"/>
          <w14:ligatures w14:val="none"/>
        </w:rPr>
        <w:t>representation</w:t>
      </w:r>
      <w:r w:rsidRPr="00AE5D74">
        <w:rPr>
          <w:rFonts w:eastAsia="Times New Roman" w:cstheme="minorHAnsi"/>
          <w:color w:val="000000"/>
          <w:kern w:val="0"/>
          <w:sz w:val="24"/>
          <w:szCs w:val="24"/>
          <w:lang w:val="en-US" w:eastAsia="da-DK"/>
          <w14:ligatures w14:val="none"/>
        </w:rPr>
        <w:t xml:space="preserve"> </w:t>
      </w:r>
      <w:r w:rsidR="00CF6435">
        <w:rPr>
          <w:rFonts w:eastAsia="Times New Roman" w:cstheme="minorHAnsi"/>
          <w:color w:val="000000"/>
          <w:kern w:val="0"/>
          <w:sz w:val="24"/>
          <w:szCs w:val="24"/>
          <w:lang w:val="en-US" w:eastAsia="da-DK"/>
          <w14:ligatures w14:val="none"/>
        </w:rPr>
        <w:t>is</w:t>
      </w:r>
      <w:r w:rsidRPr="00AE5D74">
        <w:rPr>
          <w:rFonts w:eastAsia="Times New Roman" w:cstheme="minorHAnsi"/>
          <w:color w:val="000000"/>
          <w:kern w:val="0"/>
          <w:sz w:val="24"/>
          <w:szCs w:val="24"/>
          <w:lang w:val="en-US" w:eastAsia="da-DK"/>
          <w14:ligatures w14:val="none"/>
        </w:rPr>
        <w:t xml:space="preserve"> investigated through a</w:t>
      </w:r>
      <w:r w:rsidR="00503785">
        <w:rPr>
          <w:rFonts w:eastAsia="Times New Roman" w:cstheme="minorHAnsi"/>
          <w:color w:val="000000"/>
          <w:kern w:val="0"/>
          <w:sz w:val="24"/>
          <w:szCs w:val="24"/>
          <w:lang w:val="en-US" w:eastAsia="da-DK"/>
          <w14:ligatures w14:val="none"/>
        </w:rPr>
        <w:t>n</w:t>
      </w:r>
      <w:r w:rsidR="0098488D">
        <w:rPr>
          <w:rFonts w:eastAsia="Times New Roman" w:cstheme="minorHAnsi"/>
          <w:color w:val="000000"/>
          <w:kern w:val="0"/>
          <w:sz w:val="24"/>
          <w:szCs w:val="24"/>
          <w:lang w:val="en-US" w:eastAsia="da-DK"/>
          <w14:ligatures w14:val="none"/>
        </w:rPr>
        <w:t xml:space="preserve"> empirical sample</w:t>
      </w:r>
      <w:r w:rsidR="007A0B24">
        <w:rPr>
          <w:rFonts w:eastAsia="Times New Roman" w:cstheme="minorHAnsi"/>
          <w:color w:val="000000"/>
          <w:kern w:val="0"/>
          <w:sz w:val="24"/>
          <w:szCs w:val="24"/>
          <w:lang w:val="en-US" w:eastAsia="da-DK"/>
          <w14:ligatures w14:val="none"/>
        </w:rPr>
        <w:t xml:space="preserve"> consisting of diverse media texts </w:t>
      </w:r>
      <w:r w:rsidRPr="00AE5D74">
        <w:rPr>
          <w:rFonts w:eastAsia="Times New Roman" w:cstheme="minorHAnsi"/>
          <w:color w:val="000000"/>
          <w:kern w:val="0"/>
          <w:sz w:val="24"/>
          <w:szCs w:val="24"/>
          <w:lang w:val="en-US" w:eastAsia="da-DK"/>
          <w14:ligatures w14:val="none"/>
        </w:rPr>
        <w:t xml:space="preserve">conducted in the media archive </w:t>
      </w:r>
      <w:proofErr w:type="spellStart"/>
      <w:r w:rsidRPr="00AE5D74">
        <w:rPr>
          <w:rFonts w:eastAsia="Times New Roman" w:cstheme="minorHAnsi"/>
          <w:color w:val="000000"/>
          <w:kern w:val="0"/>
          <w:sz w:val="24"/>
          <w:szCs w:val="24"/>
          <w:lang w:val="en-US" w:eastAsia="da-DK"/>
          <w14:ligatures w14:val="none"/>
        </w:rPr>
        <w:t>Infomedia</w:t>
      </w:r>
      <w:proofErr w:type="spellEnd"/>
      <w:r w:rsidRPr="00AE5D74">
        <w:rPr>
          <w:rFonts w:eastAsia="Times New Roman" w:cstheme="minorHAnsi"/>
          <w:color w:val="000000"/>
          <w:kern w:val="0"/>
          <w:sz w:val="24"/>
          <w:szCs w:val="24"/>
          <w:lang w:val="en-US" w:eastAsia="da-DK"/>
          <w14:ligatures w14:val="none"/>
        </w:rPr>
        <w:t xml:space="preserve">. The search included 6 national newspapers, namely </w:t>
      </w:r>
      <w:r w:rsidRPr="00AE5D74">
        <w:rPr>
          <w:rFonts w:eastAsia="Times New Roman" w:cstheme="minorHAnsi"/>
          <w:kern w:val="0"/>
          <w:sz w:val="24"/>
          <w:szCs w:val="24"/>
          <w:lang w:val="en-US" w:eastAsia="da-DK"/>
          <w14:ligatures w14:val="none"/>
        </w:rPr>
        <w:t xml:space="preserve">Politiken, </w:t>
      </w:r>
      <w:proofErr w:type="spellStart"/>
      <w:r w:rsidRPr="00AE5D74">
        <w:rPr>
          <w:rFonts w:eastAsia="Times New Roman" w:cstheme="minorHAnsi"/>
          <w:kern w:val="0"/>
          <w:sz w:val="24"/>
          <w:szCs w:val="24"/>
          <w:lang w:val="en-US" w:eastAsia="da-DK"/>
          <w14:ligatures w14:val="none"/>
        </w:rPr>
        <w:t>Jyllands</w:t>
      </w:r>
      <w:proofErr w:type="spellEnd"/>
      <w:r w:rsidRPr="00AE5D74">
        <w:rPr>
          <w:rFonts w:eastAsia="Times New Roman" w:cstheme="minorHAnsi"/>
          <w:kern w:val="0"/>
          <w:sz w:val="24"/>
          <w:szCs w:val="24"/>
          <w:lang w:val="en-US" w:eastAsia="da-DK"/>
          <w14:ligatures w14:val="none"/>
        </w:rPr>
        <w:t xml:space="preserve"> Posten, </w:t>
      </w:r>
      <w:proofErr w:type="spellStart"/>
      <w:r w:rsidRPr="00AE5D74">
        <w:rPr>
          <w:rFonts w:eastAsia="Times New Roman" w:cstheme="minorHAnsi"/>
          <w:kern w:val="0"/>
          <w:sz w:val="24"/>
          <w:szCs w:val="24"/>
          <w:lang w:val="en-US" w:eastAsia="da-DK"/>
          <w14:ligatures w14:val="none"/>
        </w:rPr>
        <w:t>Ekstra</w:t>
      </w:r>
      <w:proofErr w:type="spellEnd"/>
      <w:r w:rsidRPr="00AE5D74">
        <w:rPr>
          <w:rFonts w:eastAsia="Times New Roman" w:cstheme="minorHAnsi"/>
          <w:kern w:val="0"/>
          <w:sz w:val="24"/>
          <w:szCs w:val="24"/>
          <w:lang w:val="en-US" w:eastAsia="da-DK"/>
          <w14:ligatures w14:val="none"/>
        </w:rPr>
        <w:t xml:space="preserve"> </w:t>
      </w:r>
      <w:proofErr w:type="spellStart"/>
      <w:r w:rsidRPr="00AE5D74">
        <w:rPr>
          <w:rFonts w:eastAsia="Times New Roman" w:cstheme="minorHAnsi"/>
          <w:kern w:val="0"/>
          <w:sz w:val="24"/>
          <w:szCs w:val="24"/>
          <w:lang w:val="en-US" w:eastAsia="da-DK"/>
          <w14:ligatures w14:val="none"/>
        </w:rPr>
        <w:t>Bladet</w:t>
      </w:r>
      <w:proofErr w:type="spellEnd"/>
      <w:r w:rsidRPr="00AE5D74">
        <w:rPr>
          <w:rFonts w:eastAsia="Times New Roman" w:cstheme="minorHAnsi"/>
          <w:kern w:val="0"/>
          <w:sz w:val="24"/>
          <w:szCs w:val="24"/>
          <w:lang w:val="en-US" w:eastAsia="da-DK"/>
          <w14:ligatures w14:val="none"/>
        </w:rPr>
        <w:t xml:space="preserve">, </w:t>
      </w:r>
      <w:proofErr w:type="spellStart"/>
      <w:r w:rsidRPr="00AE5D74">
        <w:rPr>
          <w:rFonts w:eastAsia="Times New Roman" w:cstheme="minorHAnsi"/>
          <w:kern w:val="0"/>
          <w:sz w:val="24"/>
          <w:szCs w:val="24"/>
          <w:lang w:val="en-US" w:eastAsia="da-DK"/>
          <w14:ligatures w14:val="none"/>
        </w:rPr>
        <w:t>Kristeligt</w:t>
      </w:r>
      <w:proofErr w:type="spellEnd"/>
      <w:r w:rsidRPr="00AE5D74">
        <w:rPr>
          <w:rFonts w:eastAsia="Times New Roman" w:cstheme="minorHAnsi"/>
          <w:kern w:val="0"/>
          <w:sz w:val="24"/>
          <w:szCs w:val="24"/>
          <w:lang w:val="en-US" w:eastAsia="da-DK"/>
          <w14:ligatures w14:val="none"/>
        </w:rPr>
        <w:t xml:space="preserve"> </w:t>
      </w:r>
      <w:proofErr w:type="spellStart"/>
      <w:r w:rsidRPr="00AE5D74">
        <w:rPr>
          <w:rFonts w:eastAsia="Times New Roman" w:cstheme="minorHAnsi"/>
          <w:kern w:val="0"/>
          <w:sz w:val="24"/>
          <w:szCs w:val="24"/>
          <w:lang w:val="en-US" w:eastAsia="da-DK"/>
          <w14:ligatures w14:val="none"/>
        </w:rPr>
        <w:t>Dagblad</w:t>
      </w:r>
      <w:proofErr w:type="spellEnd"/>
      <w:r w:rsidRPr="00AE5D74">
        <w:rPr>
          <w:rFonts w:eastAsia="Times New Roman" w:cstheme="minorHAnsi"/>
          <w:kern w:val="0"/>
          <w:sz w:val="24"/>
          <w:szCs w:val="24"/>
          <w:lang w:val="en-US" w:eastAsia="da-DK"/>
          <w14:ligatures w14:val="none"/>
        </w:rPr>
        <w:t xml:space="preserve">, BT </w:t>
      </w:r>
      <w:r w:rsidR="00B61704">
        <w:rPr>
          <w:rFonts w:eastAsia="Times New Roman" w:cstheme="minorHAnsi"/>
          <w:kern w:val="0"/>
          <w:sz w:val="24"/>
          <w:szCs w:val="24"/>
          <w:lang w:val="en-US" w:eastAsia="da-DK"/>
          <w14:ligatures w14:val="none"/>
        </w:rPr>
        <w:t>and</w:t>
      </w:r>
      <w:r w:rsidRPr="00AE5D74">
        <w:rPr>
          <w:rFonts w:eastAsia="Times New Roman" w:cstheme="minorHAnsi"/>
          <w:kern w:val="0"/>
          <w:sz w:val="24"/>
          <w:szCs w:val="24"/>
          <w:lang w:val="en-US" w:eastAsia="da-DK"/>
          <w14:ligatures w14:val="none"/>
        </w:rPr>
        <w:t xml:space="preserve"> Information, in the period</w:t>
      </w:r>
      <w:r w:rsidR="005219A5">
        <w:rPr>
          <w:rFonts w:eastAsia="Times New Roman" w:cstheme="minorHAnsi"/>
          <w:kern w:val="0"/>
          <w:sz w:val="24"/>
          <w:szCs w:val="24"/>
          <w:lang w:val="en-US" w:eastAsia="da-DK"/>
          <w14:ligatures w14:val="none"/>
        </w:rPr>
        <w:t xml:space="preserve">s </w:t>
      </w:r>
      <w:r w:rsidR="009562A3">
        <w:rPr>
          <w:rFonts w:eastAsia="Times New Roman" w:cstheme="minorHAnsi"/>
          <w:kern w:val="0"/>
          <w:sz w:val="24"/>
          <w:szCs w:val="24"/>
          <w:lang w:val="en-US" w:eastAsia="da-DK"/>
          <w14:ligatures w14:val="none"/>
        </w:rPr>
        <w:t>1</w:t>
      </w:r>
      <w:r w:rsidR="009562A3" w:rsidRPr="009562A3">
        <w:rPr>
          <w:rFonts w:eastAsia="Times New Roman" w:cstheme="minorHAnsi"/>
          <w:kern w:val="0"/>
          <w:sz w:val="24"/>
          <w:szCs w:val="24"/>
          <w:vertAlign w:val="superscript"/>
          <w:lang w:val="en-US" w:eastAsia="da-DK"/>
          <w14:ligatures w14:val="none"/>
        </w:rPr>
        <w:t>st</w:t>
      </w:r>
      <w:r w:rsidR="009562A3">
        <w:rPr>
          <w:rFonts w:eastAsia="Times New Roman" w:cstheme="minorHAnsi"/>
          <w:kern w:val="0"/>
          <w:sz w:val="24"/>
          <w:szCs w:val="24"/>
          <w:lang w:val="en-US" w:eastAsia="da-DK"/>
          <w14:ligatures w14:val="none"/>
        </w:rPr>
        <w:t xml:space="preserve"> June to 31</w:t>
      </w:r>
      <w:r w:rsidR="009562A3" w:rsidRPr="009562A3">
        <w:rPr>
          <w:rFonts w:eastAsia="Times New Roman" w:cstheme="minorHAnsi"/>
          <w:kern w:val="0"/>
          <w:sz w:val="24"/>
          <w:szCs w:val="24"/>
          <w:vertAlign w:val="superscript"/>
          <w:lang w:val="en-US" w:eastAsia="da-DK"/>
          <w14:ligatures w14:val="none"/>
        </w:rPr>
        <w:t>st</w:t>
      </w:r>
      <w:r w:rsidR="009562A3">
        <w:rPr>
          <w:rFonts w:eastAsia="Times New Roman" w:cstheme="minorHAnsi"/>
          <w:kern w:val="0"/>
          <w:sz w:val="24"/>
          <w:szCs w:val="24"/>
          <w:lang w:val="en-US" w:eastAsia="da-DK"/>
          <w14:ligatures w14:val="none"/>
        </w:rPr>
        <w:t xml:space="preserve"> August</w:t>
      </w:r>
      <w:r w:rsidR="008D10F6">
        <w:rPr>
          <w:rFonts w:eastAsia="Times New Roman" w:cstheme="minorHAnsi"/>
          <w:kern w:val="0"/>
          <w:sz w:val="24"/>
          <w:szCs w:val="24"/>
          <w:lang w:val="en-US" w:eastAsia="da-DK"/>
          <w14:ligatures w14:val="none"/>
        </w:rPr>
        <w:t xml:space="preserve"> in 2022 and 2023.</w:t>
      </w:r>
    </w:p>
    <w:p w14:paraId="631593BC" w14:textId="77777777" w:rsidR="00425676" w:rsidRDefault="00425676" w:rsidP="00AE5D74">
      <w:pPr>
        <w:spacing w:after="0" w:line="240" w:lineRule="auto"/>
        <w:jc w:val="both"/>
        <w:textAlignment w:val="baseline"/>
        <w:rPr>
          <w:rFonts w:eastAsia="Times New Roman" w:cstheme="minorHAnsi"/>
          <w:kern w:val="0"/>
          <w:sz w:val="24"/>
          <w:szCs w:val="24"/>
          <w:lang w:val="en-US" w:eastAsia="da-DK"/>
          <w14:ligatures w14:val="none"/>
        </w:rPr>
      </w:pPr>
    </w:p>
    <w:p w14:paraId="77E43768" w14:textId="668D2FCA" w:rsidR="00425676" w:rsidRDefault="00425676" w:rsidP="00AE5D74">
      <w:pPr>
        <w:spacing w:after="0" w:line="240" w:lineRule="auto"/>
        <w:jc w:val="both"/>
        <w:textAlignment w:val="baseline"/>
        <w:rPr>
          <w:rFonts w:eastAsia="Times New Roman" w:cstheme="minorHAnsi"/>
          <w:kern w:val="0"/>
          <w:sz w:val="24"/>
          <w:szCs w:val="24"/>
          <w:lang w:val="en-US" w:eastAsia="da-DK"/>
          <w14:ligatures w14:val="none"/>
        </w:rPr>
      </w:pPr>
      <w:r w:rsidRPr="00425676">
        <w:rPr>
          <w:rFonts w:eastAsia="Times New Roman" w:cstheme="minorHAnsi"/>
          <w:b/>
          <w:bCs/>
          <w:kern w:val="0"/>
          <w:sz w:val="24"/>
          <w:szCs w:val="24"/>
          <w:lang w:val="en-US" w:eastAsia="da-DK"/>
          <w14:ligatures w14:val="none"/>
        </w:rPr>
        <w:t>Literature</w:t>
      </w:r>
    </w:p>
    <w:p w14:paraId="351CA165" w14:textId="77777777" w:rsidR="00425676" w:rsidRDefault="00425676" w:rsidP="00AE5D74">
      <w:pPr>
        <w:spacing w:after="0" w:line="240" w:lineRule="auto"/>
        <w:jc w:val="both"/>
        <w:textAlignment w:val="baseline"/>
        <w:rPr>
          <w:rFonts w:eastAsia="Times New Roman" w:cstheme="minorHAnsi"/>
          <w:kern w:val="0"/>
          <w:sz w:val="24"/>
          <w:szCs w:val="24"/>
          <w:lang w:val="en-US" w:eastAsia="da-DK"/>
          <w14:ligatures w14:val="none"/>
        </w:rPr>
      </w:pPr>
    </w:p>
    <w:p w14:paraId="7D48EBFC" w14:textId="77777777" w:rsidR="00425676" w:rsidRPr="00425676" w:rsidRDefault="00425676" w:rsidP="00425676">
      <w:pPr>
        <w:spacing w:line="276" w:lineRule="auto"/>
        <w:rPr>
          <w:rFonts w:cstheme="minorHAnsi"/>
          <w:kern w:val="0"/>
          <w:sz w:val="24"/>
          <w:szCs w:val="24"/>
          <w14:ligatures w14:val="none"/>
        </w:rPr>
      </w:pPr>
      <w:r w:rsidRPr="00425676">
        <w:rPr>
          <w:rFonts w:cstheme="minorHAnsi"/>
          <w:kern w:val="0"/>
          <w:sz w:val="24"/>
          <w:szCs w:val="24"/>
          <w14:ligatures w14:val="none"/>
        </w:rPr>
        <w:t xml:space="preserve">Andersen, N. Å. (2014). ”Den semantiske analysestrategi og samtidsdiagnostik”. In Harste, G. &amp; Knudsen, M. (eds.), </w:t>
      </w:r>
      <w:r w:rsidRPr="00425676">
        <w:rPr>
          <w:rFonts w:cstheme="minorHAnsi"/>
          <w:i/>
          <w:iCs/>
          <w:kern w:val="0"/>
          <w:sz w:val="24"/>
          <w:szCs w:val="24"/>
          <w14:ligatures w14:val="none"/>
        </w:rPr>
        <w:t>Systemteoretiske analyser. At anvende Luhmann</w:t>
      </w:r>
      <w:r w:rsidRPr="00425676">
        <w:rPr>
          <w:rFonts w:cstheme="minorHAnsi"/>
          <w:kern w:val="0"/>
          <w:sz w:val="24"/>
          <w:szCs w:val="24"/>
          <w14:ligatures w14:val="none"/>
        </w:rPr>
        <w:t>. Nyt fra Samfundsvidenskaberne.</w:t>
      </w:r>
    </w:p>
    <w:p w14:paraId="71921316" w14:textId="77777777" w:rsidR="00425676" w:rsidRPr="00425676" w:rsidRDefault="00425676" w:rsidP="00425676">
      <w:pPr>
        <w:spacing w:line="276" w:lineRule="auto"/>
        <w:rPr>
          <w:rFonts w:cstheme="minorHAnsi"/>
          <w:kern w:val="0"/>
          <w:sz w:val="24"/>
          <w:szCs w:val="24"/>
          <w14:ligatures w14:val="none"/>
        </w:rPr>
      </w:pPr>
      <w:r w:rsidRPr="00425676">
        <w:rPr>
          <w:rFonts w:cstheme="minorHAnsi"/>
          <w:kern w:val="0"/>
          <w:sz w:val="24"/>
          <w:szCs w:val="24"/>
          <w14:ligatures w14:val="none"/>
        </w:rPr>
        <w:t xml:space="preserve">Andersen, N. Å. (1999). </w:t>
      </w:r>
      <w:r w:rsidRPr="00425676">
        <w:rPr>
          <w:rFonts w:cstheme="minorHAnsi"/>
          <w:i/>
          <w:iCs/>
          <w:kern w:val="0"/>
          <w:sz w:val="24"/>
          <w:szCs w:val="24"/>
          <w14:ligatures w14:val="none"/>
        </w:rPr>
        <w:t xml:space="preserve">Diskursive analysestrategier. Foucault, </w:t>
      </w:r>
      <w:proofErr w:type="spellStart"/>
      <w:r w:rsidRPr="00425676">
        <w:rPr>
          <w:rFonts w:cstheme="minorHAnsi"/>
          <w:i/>
          <w:iCs/>
          <w:kern w:val="0"/>
          <w:sz w:val="24"/>
          <w:szCs w:val="24"/>
          <w14:ligatures w14:val="none"/>
        </w:rPr>
        <w:t>Koselleck</w:t>
      </w:r>
      <w:proofErr w:type="spellEnd"/>
      <w:r w:rsidRPr="00425676">
        <w:rPr>
          <w:rFonts w:cstheme="minorHAnsi"/>
          <w:i/>
          <w:iCs/>
          <w:kern w:val="0"/>
          <w:sz w:val="24"/>
          <w:szCs w:val="24"/>
          <w14:ligatures w14:val="none"/>
        </w:rPr>
        <w:t xml:space="preserve">, </w:t>
      </w:r>
      <w:proofErr w:type="spellStart"/>
      <w:r w:rsidRPr="00425676">
        <w:rPr>
          <w:rFonts w:cstheme="minorHAnsi"/>
          <w:i/>
          <w:iCs/>
          <w:kern w:val="0"/>
          <w:sz w:val="24"/>
          <w:szCs w:val="24"/>
          <w14:ligatures w14:val="none"/>
        </w:rPr>
        <w:t>Laclau</w:t>
      </w:r>
      <w:proofErr w:type="spellEnd"/>
      <w:r w:rsidRPr="00425676">
        <w:rPr>
          <w:rFonts w:cstheme="minorHAnsi"/>
          <w:i/>
          <w:iCs/>
          <w:kern w:val="0"/>
          <w:sz w:val="24"/>
          <w:szCs w:val="24"/>
          <w14:ligatures w14:val="none"/>
        </w:rPr>
        <w:t>, Luhmann</w:t>
      </w:r>
      <w:r w:rsidRPr="00425676">
        <w:rPr>
          <w:rFonts w:cstheme="minorHAnsi"/>
          <w:kern w:val="0"/>
          <w:sz w:val="24"/>
          <w:szCs w:val="24"/>
          <w14:ligatures w14:val="none"/>
        </w:rPr>
        <w:t>. Nyt fra Samfundsvidenskaberne.</w:t>
      </w:r>
    </w:p>
    <w:p w14:paraId="0BF32C9B" w14:textId="77777777" w:rsidR="00425676" w:rsidRPr="00425676" w:rsidRDefault="00425676" w:rsidP="00425676">
      <w:pPr>
        <w:spacing w:line="276" w:lineRule="auto"/>
        <w:rPr>
          <w:rFonts w:cstheme="minorHAnsi"/>
          <w:kern w:val="0"/>
          <w:sz w:val="24"/>
          <w:szCs w:val="24"/>
          <w:lang w:val="en-US"/>
          <w14:ligatures w14:val="none"/>
        </w:rPr>
      </w:pPr>
      <w:r w:rsidRPr="00425676">
        <w:rPr>
          <w:rFonts w:cstheme="minorHAnsi"/>
          <w:kern w:val="0"/>
          <w:sz w:val="24"/>
          <w:szCs w:val="24"/>
          <w14:ligatures w14:val="none"/>
        </w:rPr>
        <w:t xml:space="preserve">Bhatti, Y., Hansen, H. F. &amp; Rieper, O. (2006). </w:t>
      </w:r>
      <w:r w:rsidRPr="00425676">
        <w:rPr>
          <w:rFonts w:cstheme="minorHAnsi"/>
          <w:i/>
          <w:iCs/>
          <w:kern w:val="0"/>
          <w:sz w:val="24"/>
          <w:szCs w:val="24"/>
          <w14:ligatures w14:val="none"/>
        </w:rPr>
        <w:t xml:space="preserve">Evidensbevægelsens udvikling, organisering og arbejdsform. </w:t>
      </w:r>
      <w:r w:rsidRPr="00425676">
        <w:rPr>
          <w:rFonts w:cstheme="minorHAnsi"/>
          <w:i/>
          <w:iCs/>
          <w:kern w:val="0"/>
          <w:sz w:val="24"/>
          <w:szCs w:val="24"/>
          <w:lang w:val="en-US"/>
          <w14:ligatures w14:val="none"/>
        </w:rPr>
        <w:t xml:space="preserve">En </w:t>
      </w:r>
      <w:proofErr w:type="spellStart"/>
      <w:r w:rsidRPr="00425676">
        <w:rPr>
          <w:rFonts w:cstheme="minorHAnsi"/>
          <w:i/>
          <w:iCs/>
          <w:kern w:val="0"/>
          <w:sz w:val="24"/>
          <w:szCs w:val="24"/>
          <w:lang w:val="en-US"/>
          <w14:ligatures w14:val="none"/>
        </w:rPr>
        <w:t>kortlægningsrapport</w:t>
      </w:r>
      <w:proofErr w:type="spellEnd"/>
      <w:r w:rsidRPr="00425676">
        <w:rPr>
          <w:rFonts w:cstheme="minorHAnsi"/>
          <w:kern w:val="0"/>
          <w:sz w:val="24"/>
          <w:szCs w:val="24"/>
          <w:lang w:val="en-US"/>
          <w14:ligatures w14:val="none"/>
        </w:rPr>
        <w:t xml:space="preserve">. </w:t>
      </w:r>
      <w:proofErr w:type="spellStart"/>
      <w:r w:rsidRPr="00425676">
        <w:rPr>
          <w:rFonts w:cstheme="minorHAnsi"/>
          <w:kern w:val="0"/>
          <w:sz w:val="24"/>
          <w:szCs w:val="24"/>
          <w:lang w:val="en-US"/>
          <w14:ligatures w14:val="none"/>
        </w:rPr>
        <w:t>Akf</w:t>
      </w:r>
      <w:proofErr w:type="spellEnd"/>
      <w:r w:rsidRPr="00425676">
        <w:rPr>
          <w:rFonts w:cstheme="minorHAnsi"/>
          <w:kern w:val="0"/>
          <w:sz w:val="24"/>
          <w:szCs w:val="24"/>
          <w:lang w:val="en-US"/>
          <w14:ligatures w14:val="none"/>
        </w:rPr>
        <w:t xml:space="preserve"> </w:t>
      </w:r>
      <w:proofErr w:type="spellStart"/>
      <w:r w:rsidRPr="00425676">
        <w:rPr>
          <w:rFonts w:cstheme="minorHAnsi"/>
          <w:kern w:val="0"/>
          <w:sz w:val="24"/>
          <w:szCs w:val="24"/>
          <w:lang w:val="en-US"/>
          <w14:ligatures w14:val="none"/>
        </w:rPr>
        <w:t>forlaget</w:t>
      </w:r>
      <w:proofErr w:type="spellEnd"/>
      <w:r w:rsidRPr="00425676">
        <w:rPr>
          <w:rFonts w:cstheme="minorHAnsi"/>
          <w:kern w:val="0"/>
          <w:sz w:val="24"/>
          <w:szCs w:val="24"/>
          <w:lang w:val="en-US"/>
          <w14:ligatures w14:val="none"/>
        </w:rPr>
        <w:t>.</w:t>
      </w:r>
    </w:p>
    <w:p w14:paraId="67D64248" w14:textId="77777777" w:rsidR="0020671B" w:rsidRPr="0020671B" w:rsidRDefault="0020671B" w:rsidP="0020671B">
      <w:pPr>
        <w:spacing w:line="276" w:lineRule="auto"/>
        <w:rPr>
          <w:rFonts w:cstheme="minorHAnsi"/>
          <w:kern w:val="0"/>
          <w:sz w:val="24"/>
          <w:szCs w:val="24"/>
          <w14:ligatures w14:val="none"/>
        </w:rPr>
      </w:pPr>
      <w:r w:rsidRPr="0020671B">
        <w:rPr>
          <w:rFonts w:cstheme="minorHAnsi"/>
          <w:kern w:val="0"/>
          <w:sz w:val="24"/>
          <w:szCs w:val="24"/>
          <w:lang w:val="en-US"/>
          <w14:ligatures w14:val="none"/>
        </w:rPr>
        <w:t xml:space="preserve">Cochrane, A. L. (1971). </w:t>
      </w:r>
      <w:r w:rsidRPr="0020671B">
        <w:rPr>
          <w:rFonts w:cstheme="minorHAnsi"/>
          <w:i/>
          <w:iCs/>
          <w:kern w:val="0"/>
          <w:sz w:val="24"/>
          <w:szCs w:val="24"/>
          <w:lang w:val="en-US"/>
          <w14:ligatures w14:val="none"/>
        </w:rPr>
        <w:t>Effectiveness and efficiency. Random reflections on health services</w:t>
      </w:r>
      <w:r w:rsidRPr="0020671B">
        <w:rPr>
          <w:rFonts w:cstheme="minorHAnsi"/>
          <w:kern w:val="0"/>
          <w:sz w:val="24"/>
          <w:szCs w:val="24"/>
          <w:lang w:val="en-US"/>
          <w14:ligatures w14:val="none"/>
        </w:rPr>
        <w:t xml:space="preserve">. </w:t>
      </w:r>
      <w:r w:rsidRPr="0020671B">
        <w:rPr>
          <w:rFonts w:cstheme="minorHAnsi"/>
          <w:kern w:val="0"/>
          <w:sz w:val="24"/>
          <w:szCs w:val="24"/>
          <w14:ligatures w14:val="none"/>
        </w:rPr>
        <w:t xml:space="preserve">London: </w:t>
      </w:r>
      <w:proofErr w:type="spellStart"/>
      <w:r w:rsidRPr="0020671B">
        <w:rPr>
          <w:rFonts w:cstheme="minorHAnsi"/>
          <w:kern w:val="0"/>
          <w:sz w:val="24"/>
          <w:szCs w:val="24"/>
          <w14:ligatures w14:val="none"/>
        </w:rPr>
        <w:t>Nuffield</w:t>
      </w:r>
      <w:proofErr w:type="spellEnd"/>
      <w:r w:rsidRPr="0020671B">
        <w:rPr>
          <w:rFonts w:cstheme="minorHAnsi"/>
          <w:kern w:val="0"/>
          <w:sz w:val="24"/>
          <w:szCs w:val="24"/>
          <w14:ligatures w14:val="none"/>
        </w:rPr>
        <w:t xml:space="preserve"> </w:t>
      </w:r>
      <w:proofErr w:type="spellStart"/>
      <w:r w:rsidRPr="0020671B">
        <w:rPr>
          <w:rFonts w:cstheme="minorHAnsi"/>
          <w:kern w:val="0"/>
          <w:sz w:val="24"/>
          <w:szCs w:val="24"/>
          <w14:ligatures w14:val="none"/>
        </w:rPr>
        <w:t>Provincial</w:t>
      </w:r>
      <w:proofErr w:type="spellEnd"/>
      <w:r w:rsidRPr="0020671B">
        <w:rPr>
          <w:rFonts w:cstheme="minorHAnsi"/>
          <w:kern w:val="0"/>
          <w:sz w:val="24"/>
          <w:szCs w:val="24"/>
          <w14:ligatures w14:val="none"/>
        </w:rPr>
        <w:t xml:space="preserve"> Hospitals Trust.</w:t>
      </w:r>
    </w:p>
    <w:p w14:paraId="7D83EAE5" w14:textId="77777777" w:rsidR="00495BAA" w:rsidRPr="00495BAA" w:rsidRDefault="00495BAA" w:rsidP="00495BAA">
      <w:pPr>
        <w:spacing w:line="276" w:lineRule="auto"/>
        <w:rPr>
          <w:rFonts w:cstheme="minorHAnsi"/>
          <w:kern w:val="0"/>
          <w:sz w:val="24"/>
          <w:szCs w:val="24"/>
          <w14:ligatures w14:val="none"/>
        </w:rPr>
      </w:pPr>
      <w:r w:rsidRPr="00495BAA">
        <w:rPr>
          <w:rFonts w:cstheme="minorHAnsi"/>
          <w:kern w:val="0"/>
          <w:sz w:val="24"/>
          <w:szCs w:val="24"/>
          <w14:ligatures w14:val="none"/>
        </w:rPr>
        <w:t xml:space="preserve">Luhmann, N. (2000). </w:t>
      </w:r>
      <w:r w:rsidRPr="00495BAA">
        <w:rPr>
          <w:rFonts w:cstheme="minorHAnsi"/>
          <w:i/>
          <w:iCs/>
          <w:kern w:val="0"/>
          <w:sz w:val="24"/>
          <w:szCs w:val="24"/>
          <w14:ligatures w14:val="none"/>
        </w:rPr>
        <w:t>Sociale systemer. Grundrids til en almen teori</w:t>
      </w:r>
      <w:r w:rsidRPr="00495BAA">
        <w:rPr>
          <w:rFonts w:cstheme="minorHAnsi"/>
          <w:kern w:val="0"/>
          <w:sz w:val="24"/>
          <w:szCs w:val="24"/>
          <w14:ligatures w14:val="none"/>
        </w:rPr>
        <w:t>. Hans Reitzels Forlag.</w:t>
      </w:r>
    </w:p>
    <w:p w14:paraId="08F1ACA5" w14:textId="77777777" w:rsidR="00495BAA" w:rsidRPr="00495BAA" w:rsidRDefault="00495BAA" w:rsidP="00495BAA">
      <w:pPr>
        <w:spacing w:line="276" w:lineRule="auto"/>
        <w:rPr>
          <w:rFonts w:cstheme="minorHAnsi"/>
          <w:kern w:val="0"/>
          <w:sz w:val="24"/>
          <w:szCs w:val="24"/>
          <w:lang w:val="en-US"/>
          <w14:ligatures w14:val="none"/>
        </w:rPr>
      </w:pPr>
      <w:r w:rsidRPr="00495BAA">
        <w:rPr>
          <w:rFonts w:cstheme="minorHAnsi"/>
          <w:kern w:val="0"/>
          <w:sz w:val="24"/>
          <w:szCs w:val="24"/>
          <w:lang w:val="en-US"/>
          <w14:ligatures w14:val="none"/>
        </w:rPr>
        <w:t xml:space="preserve">Luhmann, N. (2012). </w:t>
      </w:r>
      <w:r w:rsidRPr="00495BAA">
        <w:rPr>
          <w:rFonts w:cstheme="minorHAnsi"/>
          <w:i/>
          <w:iCs/>
          <w:kern w:val="0"/>
          <w:sz w:val="24"/>
          <w:szCs w:val="24"/>
          <w:lang w:val="en-US"/>
          <w14:ligatures w14:val="none"/>
        </w:rPr>
        <w:t>Theory of Society, Volume 1</w:t>
      </w:r>
      <w:r w:rsidRPr="00495BAA">
        <w:rPr>
          <w:rFonts w:cstheme="minorHAnsi"/>
          <w:kern w:val="0"/>
          <w:sz w:val="24"/>
          <w:szCs w:val="24"/>
          <w:lang w:val="en-US"/>
          <w14:ligatures w14:val="none"/>
        </w:rPr>
        <w:t>. Stanford University Press.</w:t>
      </w:r>
    </w:p>
    <w:p w14:paraId="4B9C9FAC" w14:textId="77777777" w:rsidR="00495BAA" w:rsidRPr="00495BAA" w:rsidRDefault="00495BAA" w:rsidP="00495BAA">
      <w:pPr>
        <w:spacing w:line="276" w:lineRule="auto"/>
        <w:rPr>
          <w:rFonts w:cstheme="minorHAnsi"/>
          <w:kern w:val="0"/>
          <w:sz w:val="24"/>
          <w:szCs w:val="24"/>
          <w14:ligatures w14:val="none"/>
        </w:rPr>
      </w:pPr>
      <w:r w:rsidRPr="00495BAA">
        <w:rPr>
          <w:rFonts w:cstheme="minorHAnsi"/>
          <w:kern w:val="0"/>
          <w:sz w:val="24"/>
          <w:szCs w:val="24"/>
          <w14:ligatures w14:val="none"/>
        </w:rPr>
        <w:t xml:space="preserve">Luhmann, N. (1999). </w:t>
      </w:r>
      <w:r w:rsidRPr="00495BAA">
        <w:rPr>
          <w:rFonts w:cstheme="minorHAnsi"/>
          <w:i/>
          <w:iCs/>
          <w:kern w:val="0"/>
          <w:sz w:val="24"/>
          <w:szCs w:val="24"/>
          <w14:ligatures w14:val="none"/>
        </w:rPr>
        <w:t>Tillid – en mekanisme til reduktion af social kompleksitet</w:t>
      </w:r>
      <w:r w:rsidRPr="00495BAA">
        <w:rPr>
          <w:rFonts w:cstheme="minorHAnsi"/>
          <w:kern w:val="0"/>
          <w:sz w:val="24"/>
          <w:szCs w:val="24"/>
          <w14:ligatures w14:val="none"/>
        </w:rPr>
        <w:t>. Hans Reitzels Forlag.</w:t>
      </w:r>
    </w:p>
    <w:p w14:paraId="0CD258B5" w14:textId="77777777" w:rsidR="00425676" w:rsidRPr="00425676" w:rsidRDefault="00425676" w:rsidP="00AE5D74">
      <w:pPr>
        <w:spacing w:after="0" w:line="240" w:lineRule="auto"/>
        <w:jc w:val="both"/>
        <w:textAlignment w:val="baseline"/>
        <w:rPr>
          <w:rFonts w:eastAsia="Times New Roman" w:cstheme="minorHAnsi"/>
          <w:kern w:val="0"/>
          <w:sz w:val="24"/>
          <w:szCs w:val="24"/>
          <w:lang w:val="en-US" w:eastAsia="da-DK"/>
          <w14:ligatures w14:val="none"/>
        </w:rPr>
      </w:pPr>
    </w:p>
    <w:p w14:paraId="7C9AE09D" w14:textId="77777777" w:rsidR="009E4FF5" w:rsidRDefault="009E4FF5" w:rsidP="00AE5D74">
      <w:pPr>
        <w:spacing w:after="0" w:line="240" w:lineRule="auto"/>
        <w:jc w:val="both"/>
        <w:textAlignment w:val="baseline"/>
        <w:rPr>
          <w:rFonts w:eastAsia="Times New Roman" w:cstheme="minorHAnsi"/>
          <w:kern w:val="0"/>
          <w:sz w:val="24"/>
          <w:szCs w:val="24"/>
          <w:lang w:val="en-US" w:eastAsia="da-DK"/>
          <w14:ligatures w14:val="none"/>
        </w:rPr>
      </w:pPr>
    </w:p>
    <w:p w14:paraId="2E81B660" w14:textId="77777777" w:rsidR="009E4FF5" w:rsidRPr="00AE5D74" w:rsidRDefault="009E4FF5" w:rsidP="00AE5D74">
      <w:pPr>
        <w:spacing w:after="0" w:line="240" w:lineRule="auto"/>
        <w:jc w:val="both"/>
        <w:textAlignment w:val="baseline"/>
        <w:rPr>
          <w:rFonts w:eastAsia="Times New Roman" w:cstheme="minorHAnsi"/>
          <w:color w:val="000000"/>
          <w:kern w:val="0"/>
          <w:sz w:val="24"/>
          <w:szCs w:val="24"/>
          <w:lang w:val="en-US" w:eastAsia="da-DK"/>
          <w14:ligatures w14:val="none"/>
        </w:rPr>
      </w:pPr>
    </w:p>
    <w:sectPr w:rsidR="009E4FF5" w:rsidRPr="00AE5D7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48786" w14:textId="77777777" w:rsidR="00B50226" w:rsidRDefault="00B50226" w:rsidP="00AE5D74">
      <w:pPr>
        <w:spacing w:after="0" w:line="240" w:lineRule="auto"/>
      </w:pPr>
      <w:r>
        <w:separator/>
      </w:r>
    </w:p>
  </w:endnote>
  <w:endnote w:type="continuationSeparator" w:id="0">
    <w:p w14:paraId="457F3C6B" w14:textId="77777777" w:rsidR="00B50226" w:rsidRDefault="00B50226" w:rsidP="00AE5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84F9A" w14:textId="77777777" w:rsidR="00B50226" w:rsidRDefault="00B50226" w:rsidP="00AE5D74">
      <w:pPr>
        <w:spacing w:after="0" w:line="240" w:lineRule="auto"/>
      </w:pPr>
      <w:r>
        <w:separator/>
      </w:r>
    </w:p>
  </w:footnote>
  <w:footnote w:type="continuationSeparator" w:id="0">
    <w:p w14:paraId="60C1A1E1" w14:textId="77777777" w:rsidR="00B50226" w:rsidRDefault="00B50226" w:rsidP="00AE5D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9F1"/>
    <w:rsid w:val="00014E51"/>
    <w:rsid w:val="00076E37"/>
    <w:rsid w:val="000864C1"/>
    <w:rsid w:val="000E4317"/>
    <w:rsid w:val="000E5122"/>
    <w:rsid w:val="001055CD"/>
    <w:rsid w:val="0012793F"/>
    <w:rsid w:val="00144276"/>
    <w:rsid w:val="0016358F"/>
    <w:rsid w:val="00164707"/>
    <w:rsid w:val="00175215"/>
    <w:rsid w:val="00175AFE"/>
    <w:rsid w:val="001C56A5"/>
    <w:rsid w:val="001D59F1"/>
    <w:rsid w:val="001D667A"/>
    <w:rsid w:val="001E220F"/>
    <w:rsid w:val="0020671B"/>
    <w:rsid w:val="0021204F"/>
    <w:rsid w:val="00255502"/>
    <w:rsid w:val="00282804"/>
    <w:rsid w:val="002A2CCF"/>
    <w:rsid w:val="00322A9E"/>
    <w:rsid w:val="003263D7"/>
    <w:rsid w:val="0039055A"/>
    <w:rsid w:val="003C69E0"/>
    <w:rsid w:val="00401EE4"/>
    <w:rsid w:val="00423E2E"/>
    <w:rsid w:val="00425676"/>
    <w:rsid w:val="00457200"/>
    <w:rsid w:val="00495BAA"/>
    <w:rsid w:val="004D77AC"/>
    <w:rsid w:val="00503785"/>
    <w:rsid w:val="005219A5"/>
    <w:rsid w:val="005413E8"/>
    <w:rsid w:val="005A115E"/>
    <w:rsid w:val="005F7237"/>
    <w:rsid w:val="00612A04"/>
    <w:rsid w:val="006427A2"/>
    <w:rsid w:val="00651450"/>
    <w:rsid w:val="0065464B"/>
    <w:rsid w:val="006C3A6C"/>
    <w:rsid w:val="006F0970"/>
    <w:rsid w:val="00717458"/>
    <w:rsid w:val="00730436"/>
    <w:rsid w:val="007428FB"/>
    <w:rsid w:val="00766752"/>
    <w:rsid w:val="007A0B24"/>
    <w:rsid w:val="007B2308"/>
    <w:rsid w:val="00804591"/>
    <w:rsid w:val="00840166"/>
    <w:rsid w:val="008D0043"/>
    <w:rsid w:val="008D10F6"/>
    <w:rsid w:val="008D32C6"/>
    <w:rsid w:val="008E302C"/>
    <w:rsid w:val="009143AE"/>
    <w:rsid w:val="00914D81"/>
    <w:rsid w:val="009208EA"/>
    <w:rsid w:val="009364DF"/>
    <w:rsid w:val="009472EF"/>
    <w:rsid w:val="00952915"/>
    <w:rsid w:val="009562A3"/>
    <w:rsid w:val="0098488D"/>
    <w:rsid w:val="009B471F"/>
    <w:rsid w:val="009B7221"/>
    <w:rsid w:val="009E4480"/>
    <w:rsid w:val="009E4FF5"/>
    <w:rsid w:val="00A47D5F"/>
    <w:rsid w:val="00A5662A"/>
    <w:rsid w:val="00A57BDF"/>
    <w:rsid w:val="00A664EA"/>
    <w:rsid w:val="00A771CA"/>
    <w:rsid w:val="00A90124"/>
    <w:rsid w:val="00AA2E8B"/>
    <w:rsid w:val="00AE5D74"/>
    <w:rsid w:val="00B15F7B"/>
    <w:rsid w:val="00B50226"/>
    <w:rsid w:val="00B57358"/>
    <w:rsid w:val="00B61704"/>
    <w:rsid w:val="00B97FDE"/>
    <w:rsid w:val="00BB5544"/>
    <w:rsid w:val="00C042D1"/>
    <w:rsid w:val="00C27FDB"/>
    <w:rsid w:val="00C554B6"/>
    <w:rsid w:val="00C768C5"/>
    <w:rsid w:val="00CD4617"/>
    <w:rsid w:val="00CF6435"/>
    <w:rsid w:val="00D11512"/>
    <w:rsid w:val="00D1548F"/>
    <w:rsid w:val="00D24620"/>
    <w:rsid w:val="00D32AA3"/>
    <w:rsid w:val="00D77E19"/>
    <w:rsid w:val="00D86C27"/>
    <w:rsid w:val="00DB6EDF"/>
    <w:rsid w:val="00DC3684"/>
    <w:rsid w:val="00DC7480"/>
    <w:rsid w:val="00DD40A0"/>
    <w:rsid w:val="00E2557F"/>
    <w:rsid w:val="00E30B70"/>
    <w:rsid w:val="00E36B92"/>
    <w:rsid w:val="00E52AB8"/>
    <w:rsid w:val="00E570C2"/>
    <w:rsid w:val="00E6196F"/>
    <w:rsid w:val="00E72A7B"/>
    <w:rsid w:val="00E97FD4"/>
    <w:rsid w:val="00EB09FD"/>
    <w:rsid w:val="00EC2EB7"/>
    <w:rsid w:val="00EC6A40"/>
    <w:rsid w:val="00EF37AD"/>
    <w:rsid w:val="00F53914"/>
    <w:rsid w:val="00F653BA"/>
    <w:rsid w:val="00FB046D"/>
    <w:rsid w:val="00FD78B9"/>
    <w:rsid w:val="00FE3D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E00A"/>
  <w15:chartTrackingRefBased/>
  <w15:docId w15:val="{C594B422-1D4D-4EB1-BBC0-0208D3F9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1D59F1"/>
    <w:rPr>
      <w:color w:val="0563C1" w:themeColor="hyperlink"/>
      <w:u w:val="single"/>
    </w:rPr>
  </w:style>
  <w:style w:type="character" w:styleId="Ulstomtale">
    <w:name w:val="Unresolved Mention"/>
    <w:basedOn w:val="Standardskrifttypeiafsnit"/>
    <w:uiPriority w:val="99"/>
    <w:semiHidden/>
    <w:unhideWhenUsed/>
    <w:rsid w:val="001D59F1"/>
    <w:rPr>
      <w:color w:val="605E5C"/>
      <w:shd w:val="clear" w:color="auto" w:fill="E1DFDD"/>
    </w:rPr>
  </w:style>
  <w:style w:type="character" w:styleId="Fodnotehenvisning">
    <w:name w:val="footnote reference"/>
    <w:basedOn w:val="Standardskrifttypeiafsnit"/>
    <w:uiPriority w:val="99"/>
    <w:semiHidden/>
    <w:unhideWhenUsed/>
    <w:rsid w:val="00AE5D74"/>
    <w:rPr>
      <w:vertAlign w:val="superscript"/>
    </w:rPr>
  </w:style>
  <w:style w:type="paragraph" w:styleId="NormalWeb">
    <w:name w:val="Normal (Web)"/>
    <w:basedOn w:val="Normal"/>
    <w:uiPriority w:val="99"/>
    <w:unhideWhenUsed/>
    <w:rsid w:val="00AE5D74"/>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ymonline.com/word/evidence" TargetMode="External"/><Relationship Id="rId3" Type="http://schemas.openxmlformats.org/officeDocument/2006/relationships/settings" Target="settings.xml"/><Relationship Id="rId7" Type="http://schemas.openxmlformats.org/officeDocument/2006/relationships/hyperlink" Target="mailto:almlund@ruc.d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BFFE6-29FB-43E9-866B-1092C5109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640</Words>
  <Characters>3907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Almlund</dc:creator>
  <cp:keywords/>
  <dc:description/>
  <cp:lastModifiedBy>Pernille Almlund</cp:lastModifiedBy>
  <cp:revision>2</cp:revision>
  <dcterms:created xsi:type="dcterms:W3CDTF">2024-03-11T10:46:00Z</dcterms:created>
  <dcterms:modified xsi:type="dcterms:W3CDTF">2024-03-11T10:46:00Z</dcterms:modified>
</cp:coreProperties>
</file>